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4698"/>
        <w:gridCol w:w="4698"/>
      </w:tblGrid>
      <w:tr w:rsidR="007E4F1E" w:rsidRPr="007E4F1E" w:rsidTr="009F12A1">
        <w:tc>
          <w:tcPr>
            <w:tcW w:w="4698" w:type="dxa"/>
          </w:tcPr>
          <w:p w:rsidR="009F12A1" w:rsidRPr="00BD0817" w:rsidRDefault="009F12A1" w:rsidP="009F12A1">
            <w:pPr>
              <w:rPr>
                <w:rFonts w:ascii="Arial" w:hAnsi="Arial" w:cs="Arial"/>
                <w:sz w:val="16"/>
                <w:szCs w:val="16"/>
                <w:lang w:val="nl-BE" w:eastAsia="nl-BE"/>
              </w:rPr>
            </w:pPr>
            <w:r w:rsidRPr="00BD0817">
              <w:rPr>
                <w:rFonts w:ascii="Arial" w:hAnsi="Arial" w:cs="Arial"/>
                <w:sz w:val="16"/>
                <w:szCs w:val="16"/>
                <w:lang w:val="nl-BE" w:eastAsia="nl-BE"/>
              </w:rPr>
              <w:t xml:space="preserve">Btw en overheid </w:t>
            </w:r>
          </w:p>
          <w:p w:rsidR="009F12A1" w:rsidRPr="00BD0817" w:rsidRDefault="009F12A1" w:rsidP="009F12A1">
            <w:pPr>
              <w:rPr>
                <w:rFonts w:ascii="Arial" w:hAnsi="Arial" w:cs="Arial"/>
                <w:color w:val="323231"/>
                <w:sz w:val="16"/>
                <w:szCs w:val="16"/>
                <w:lang w:val="nl-BE" w:eastAsia="nl-BE"/>
              </w:rPr>
            </w:pPr>
          </w:p>
          <w:p w:rsidR="00757E4E"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(Circulaire </w:t>
            </w:r>
            <w:proofErr w:type="spellStart"/>
            <w:r w:rsidRPr="00BD0817">
              <w:rPr>
                <w:rFonts w:ascii="Arial" w:hAnsi="Arial" w:cs="Arial"/>
                <w:color w:val="323231"/>
                <w:sz w:val="16"/>
                <w:szCs w:val="16"/>
                <w:lang w:val="nl-BE" w:eastAsia="nl-BE"/>
              </w:rPr>
              <w:t>AAFisc</w:t>
            </w:r>
            <w:proofErr w:type="spellEnd"/>
            <w:r w:rsidRPr="00BD0817">
              <w:rPr>
                <w:rFonts w:ascii="Arial" w:hAnsi="Arial" w:cs="Arial"/>
                <w:color w:val="323231"/>
                <w:sz w:val="16"/>
                <w:szCs w:val="16"/>
                <w:lang w:val="nl-BE" w:eastAsia="nl-BE"/>
              </w:rPr>
              <w:t xml:space="preserve"> nr. 42/2015 van 10 december 2015). </w:t>
            </w:r>
          </w:p>
          <w:p w:rsidR="00757E4E" w:rsidRDefault="00757E4E" w:rsidP="009F12A1">
            <w:pPr>
              <w:rPr>
                <w:rFonts w:ascii="Arial" w:hAnsi="Arial" w:cs="Arial"/>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Belangrijkste wijziging is dat publiekrechtelijke lichamen voortaan effectief btw-plichtig worden voor handelingen waarvoor een behandeling als niet-belastingplichtige tot concurrentieverstoring van enige betekenis zou leiden.</w:t>
            </w:r>
          </w:p>
          <w:p w:rsidR="009F12A1" w:rsidRPr="00BD0817" w:rsidRDefault="009F12A1" w:rsidP="009F12A1">
            <w:pPr>
              <w:rPr>
                <w:rFonts w:ascii="Arial" w:hAnsi="Arial" w:cs="Arial"/>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FAQ (</w:t>
            </w:r>
            <w:hyperlink r:id="rId7" w:anchor="findHighlighted" w:history="1">
              <w:r w:rsidRPr="00BD0817">
                <w:rPr>
                  <w:rFonts w:ascii="Arial" w:hAnsi="Arial" w:cs="Arial"/>
                  <w:color w:val="397BAF"/>
                  <w:sz w:val="16"/>
                  <w:szCs w:val="16"/>
                  <w:u w:val="single"/>
                  <w:lang w:val="nl-BE" w:eastAsia="nl-BE"/>
                </w:rPr>
                <w:t>Beslissing nr. ET 128.015 van 12 februari 2016</w:t>
              </w:r>
            </w:hyperlink>
            <w:r w:rsidRPr="00BD0817">
              <w:rPr>
                <w:rFonts w:ascii="Arial" w:hAnsi="Arial" w:cs="Arial"/>
                <w:color w:val="323231"/>
                <w:sz w:val="16"/>
                <w:szCs w:val="16"/>
                <w:lang w:val="nl-BE" w:eastAsia="nl-BE"/>
              </w:rPr>
              <w:t>).</w:t>
            </w:r>
          </w:p>
          <w:p w:rsidR="009F12A1" w:rsidRDefault="009F12A1" w:rsidP="009F12A1">
            <w:pPr>
              <w:rPr>
                <w:rFonts w:ascii="Arial" w:hAnsi="Arial" w:cs="Arial"/>
                <w:color w:val="323231"/>
                <w:sz w:val="16"/>
                <w:szCs w:val="16"/>
                <w:lang w:val="nl-BE" w:eastAsia="nl-BE"/>
              </w:rPr>
            </w:pPr>
          </w:p>
          <w:p w:rsidR="009F12A1" w:rsidRDefault="009F12A1" w:rsidP="009F12A1">
            <w:pPr>
              <w:rPr>
                <w:rFonts w:ascii="Arial" w:hAnsi="Arial" w:cs="Arial"/>
                <w:b/>
                <w:bCs/>
                <w:i/>
                <w:iCs/>
                <w:color w:val="323231"/>
                <w:sz w:val="16"/>
                <w:szCs w:val="16"/>
                <w:lang w:val="nl-BE" w:eastAsia="nl-BE"/>
              </w:rPr>
            </w:pPr>
          </w:p>
          <w:p w:rsidR="003A4343" w:rsidRDefault="003A4343" w:rsidP="009F12A1">
            <w:pPr>
              <w:rPr>
                <w:rFonts w:ascii="Arial" w:hAnsi="Arial" w:cs="Arial"/>
                <w:b/>
                <w:bCs/>
                <w:i/>
                <w:iCs/>
                <w:color w:val="323231"/>
                <w:sz w:val="16"/>
                <w:szCs w:val="16"/>
                <w:lang w:val="nl-BE" w:eastAsia="nl-BE"/>
              </w:rPr>
            </w:pPr>
          </w:p>
          <w:p w:rsidR="003A4343" w:rsidRDefault="003A4343" w:rsidP="009F12A1">
            <w:pPr>
              <w:rPr>
                <w:rFonts w:ascii="Arial" w:hAnsi="Arial" w:cs="Arial"/>
                <w:b/>
                <w:bCs/>
                <w:i/>
                <w:iCs/>
                <w:color w:val="323231"/>
                <w:sz w:val="16"/>
                <w:szCs w:val="16"/>
                <w:lang w:val="nl-BE" w:eastAsia="nl-BE"/>
              </w:rPr>
            </w:pPr>
          </w:p>
          <w:p w:rsidR="003A4343" w:rsidRDefault="003A4343" w:rsidP="009F12A1">
            <w:pPr>
              <w:rPr>
                <w:rFonts w:ascii="Arial" w:hAnsi="Arial" w:cs="Arial"/>
                <w:b/>
                <w:bCs/>
                <w:i/>
                <w:iCs/>
                <w:color w:val="323231"/>
                <w:sz w:val="16"/>
                <w:szCs w:val="16"/>
                <w:lang w:val="nl-BE" w:eastAsia="nl-BE"/>
              </w:rPr>
            </w:pPr>
          </w:p>
          <w:p w:rsidR="003A4343" w:rsidRDefault="003A4343" w:rsidP="009F12A1">
            <w:pPr>
              <w:rPr>
                <w:rFonts w:ascii="Arial" w:hAnsi="Arial" w:cs="Arial"/>
                <w:b/>
                <w:bCs/>
                <w:i/>
                <w:iCs/>
                <w:color w:val="323231"/>
                <w:sz w:val="16"/>
                <w:szCs w:val="16"/>
                <w:lang w:val="nl-BE" w:eastAsia="nl-BE"/>
              </w:rPr>
            </w:pPr>
          </w:p>
          <w:p w:rsidR="003A4343" w:rsidRDefault="003A4343" w:rsidP="009F12A1">
            <w:pPr>
              <w:rPr>
                <w:rFonts w:ascii="Arial" w:hAnsi="Arial" w:cs="Arial"/>
                <w:b/>
                <w:bCs/>
                <w:i/>
                <w:iCs/>
                <w:color w:val="323231"/>
                <w:sz w:val="16"/>
                <w:szCs w:val="16"/>
                <w:lang w:val="nl-BE" w:eastAsia="nl-BE"/>
              </w:rPr>
            </w:pPr>
          </w:p>
          <w:p w:rsidR="009F12A1" w:rsidRDefault="009F12A1" w:rsidP="009F12A1">
            <w:pPr>
              <w:rPr>
                <w:rFonts w:ascii="Arial" w:hAnsi="Arial" w:cs="Arial"/>
                <w:b/>
                <w:bCs/>
                <w:i/>
                <w:iCs/>
                <w:color w:val="323231"/>
                <w:sz w:val="16"/>
                <w:szCs w:val="16"/>
                <w:lang w:val="nl-BE" w:eastAsia="nl-BE"/>
              </w:rPr>
            </w:pPr>
            <w:r w:rsidRPr="00BD0817">
              <w:rPr>
                <w:rFonts w:ascii="Arial" w:hAnsi="Arial" w:cs="Arial"/>
                <w:b/>
                <w:bCs/>
                <w:i/>
                <w:iCs/>
                <w:color w:val="323231"/>
                <w:sz w:val="16"/>
                <w:szCs w:val="16"/>
                <w:lang w:val="nl-BE" w:eastAsia="nl-BE"/>
              </w:rPr>
              <w:t>1. Btw-statuut van publiekrechtelijke lichamen</w:t>
            </w:r>
          </w:p>
          <w:p w:rsidR="009F12A1" w:rsidRPr="00BD0817" w:rsidRDefault="009F12A1" w:rsidP="009F12A1">
            <w:pPr>
              <w:rPr>
                <w:rFonts w:ascii="Arial" w:hAnsi="Arial" w:cs="Arial"/>
                <w:b/>
                <w:bCs/>
                <w:i/>
                <w:iCs/>
                <w:color w:val="323231"/>
                <w:sz w:val="16"/>
                <w:szCs w:val="16"/>
                <w:lang w:val="nl-BE" w:eastAsia="nl-BE"/>
              </w:rPr>
            </w:pPr>
          </w:p>
          <w:p w:rsidR="009F12A1" w:rsidRPr="00BD0817" w:rsidRDefault="009F12A1" w:rsidP="009F12A1">
            <w:pPr>
              <w:rPr>
                <w:rFonts w:ascii="Arial" w:hAnsi="Arial" w:cs="Arial"/>
                <w:b/>
                <w:bCs/>
                <w:color w:val="323231"/>
                <w:sz w:val="16"/>
                <w:szCs w:val="16"/>
                <w:u w:val="single"/>
                <w:lang w:val="nl-BE" w:eastAsia="nl-BE"/>
              </w:rPr>
            </w:pPr>
            <w:r w:rsidRPr="00BD0817">
              <w:rPr>
                <w:rFonts w:ascii="Arial" w:hAnsi="Arial" w:cs="Arial"/>
                <w:b/>
                <w:bCs/>
                <w:color w:val="323231"/>
                <w:sz w:val="16"/>
                <w:szCs w:val="16"/>
                <w:u w:val="single"/>
                <w:lang w:val="nl-BE" w:eastAsia="nl-BE"/>
              </w:rPr>
              <w:t xml:space="preserve">1.1 Toepassingsgebied </w:t>
            </w:r>
            <w:proofErr w:type="spellStart"/>
            <w:r w:rsidRPr="00BD0817">
              <w:rPr>
                <w:rFonts w:ascii="Arial" w:hAnsi="Arial" w:cs="Arial"/>
                <w:b/>
                <w:bCs/>
                <w:color w:val="323231"/>
                <w:sz w:val="16"/>
                <w:szCs w:val="16"/>
                <w:u w:val="single"/>
                <w:lang w:val="nl-BE" w:eastAsia="nl-BE"/>
              </w:rPr>
              <w:t>ratione</w:t>
            </w:r>
            <w:proofErr w:type="spellEnd"/>
            <w:r w:rsidRPr="00BD0817">
              <w:rPr>
                <w:rFonts w:ascii="Arial" w:hAnsi="Arial" w:cs="Arial"/>
                <w:b/>
                <w:bCs/>
                <w:color w:val="323231"/>
                <w:sz w:val="16"/>
                <w:szCs w:val="16"/>
                <w:u w:val="single"/>
                <w:lang w:val="nl-BE" w:eastAsia="nl-BE"/>
              </w:rPr>
              <w:t xml:space="preserve"> personae</w:t>
            </w:r>
          </w:p>
          <w:p w:rsidR="009F12A1"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Onder publiekrechtelijke lichamen wordt verstaan de federale Staat, de Gemeenschappen en de Gewesten, de lokale overheden (provincies, steden en gemeenten) en de openbare instellingen </w:t>
            </w:r>
            <w:r w:rsidRPr="00793324">
              <w:rPr>
                <w:rFonts w:ascii="Arial" w:hAnsi="Arial" w:cs="Arial"/>
                <w:color w:val="323231"/>
                <w:sz w:val="16"/>
                <w:szCs w:val="16"/>
                <w:highlight w:val="yellow"/>
                <w:lang w:val="nl-BE" w:eastAsia="nl-BE"/>
              </w:rPr>
              <w:t>(art. 6, eerste lid W. Btw</w:t>
            </w:r>
            <w:r w:rsidRPr="00BD0817">
              <w:rPr>
                <w:rFonts w:ascii="Arial" w:hAnsi="Arial" w:cs="Arial"/>
                <w:color w:val="323231"/>
                <w:sz w:val="16"/>
                <w:szCs w:val="16"/>
                <w:lang w:val="nl-BE" w:eastAsia="nl-BE"/>
              </w:rPr>
              <w:t>).</w:t>
            </w:r>
          </w:p>
          <w:p w:rsidR="009C35B7" w:rsidRPr="00BD0817" w:rsidRDefault="009C35B7" w:rsidP="009F12A1">
            <w:pPr>
              <w:rPr>
                <w:rFonts w:ascii="Arial" w:hAnsi="Arial" w:cs="Arial"/>
                <w:color w:val="323231"/>
                <w:sz w:val="16"/>
                <w:szCs w:val="16"/>
                <w:lang w:val="nl-BE" w:eastAsia="nl-BE"/>
              </w:rPr>
            </w:pPr>
          </w:p>
          <w:p w:rsidR="009F12A1" w:rsidRPr="00BD0817" w:rsidRDefault="009F12A1" w:rsidP="009F12A1">
            <w:pPr>
              <w:rPr>
                <w:rFonts w:ascii="Arial" w:hAnsi="Arial" w:cs="Arial"/>
                <w:b/>
                <w:bCs/>
                <w:color w:val="323231"/>
                <w:sz w:val="16"/>
                <w:szCs w:val="16"/>
                <w:u w:val="single"/>
                <w:lang w:val="nl-BE" w:eastAsia="nl-BE"/>
              </w:rPr>
            </w:pPr>
            <w:r w:rsidRPr="00BD0817">
              <w:rPr>
                <w:rFonts w:ascii="Arial" w:hAnsi="Arial" w:cs="Arial"/>
                <w:b/>
                <w:bCs/>
                <w:color w:val="323231"/>
                <w:sz w:val="16"/>
                <w:szCs w:val="16"/>
                <w:u w:val="single"/>
                <w:lang w:val="nl-BE" w:eastAsia="nl-BE"/>
              </w:rPr>
              <w:t>1.2 Principe: niet btw-plichtig</w:t>
            </w:r>
          </w:p>
          <w:p w:rsidR="009F12A1"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Overeenkomstig art. 6, eerste lid van het Btw-wetboek worden de hierboven opgesomde publiekrechtelijke lichamen niet als belastingplichtige aangemerkt </w:t>
            </w:r>
            <w:r w:rsidRPr="00793324">
              <w:rPr>
                <w:rFonts w:ascii="Arial" w:hAnsi="Arial" w:cs="Arial"/>
                <w:color w:val="323231"/>
                <w:sz w:val="16"/>
                <w:szCs w:val="16"/>
                <w:highlight w:val="green"/>
                <w:lang w:val="nl-BE" w:eastAsia="nl-BE"/>
              </w:rPr>
              <w:t>voor de werkzaamheden of handelingen die zij als overheid verrichten</w:t>
            </w:r>
            <w:r w:rsidRPr="00BD0817">
              <w:rPr>
                <w:rFonts w:ascii="Arial" w:hAnsi="Arial" w:cs="Arial"/>
                <w:color w:val="323231"/>
                <w:sz w:val="16"/>
                <w:szCs w:val="16"/>
                <w:lang w:val="nl-BE" w:eastAsia="nl-BE"/>
              </w:rPr>
              <w:t>, ook niet indien zij daarvoor rechten, heffingen, bijdragen of retributies innen.</w:t>
            </w:r>
          </w:p>
          <w:p w:rsidR="009C35B7" w:rsidRPr="00BD0817" w:rsidRDefault="009C35B7" w:rsidP="009F12A1">
            <w:pPr>
              <w:rPr>
                <w:rFonts w:ascii="Arial" w:hAnsi="Arial" w:cs="Arial"/>
                <w:color w:val="323231"/>
                <w:sz w:val="16"/>
                <w:szCs w:val="16"/>
                <w:lang w:val="nl-BE" w:eastAsia="nl-BE"/>
              </w:rPr>
            </w:pPr>
          </w:p>
          <w:p w:rsidR="009F12A1" w:rsidRDefault="00437F95" w:rsidP="009F12A1">
            <w:pPr>
              <w:rPr>
                <w:rFonts w:ascii="Arial" w:hAnsi="Arial" w:cs="Arial"/>
                <w:color w:val="323231"/>
                <w:sz w:val="16"/>
                <w:szCs w:val="16"/>
                <w:lang w:val="nl-BE" w:eastAsia="nl-BE"/>
              </w:rPr>
            </w:pPr>
            <w:r>
              <w:rPr>
                <w:rFonts w:ascii="Arial" w:hAnsi="Arial" w:cs="Arial"/>
                <w:color w:val="323231"/>
                <w:sz w:val="16"/>
                <w:szCs w:val="16"/>
                <w:lang w:val="nl-BE" w:eastAsia="nl-BE"/>
              </w:rPr>
              <w:t xml:space="preserve">In </w:t>
            </w:r>
            <w:r w:rsidR="009F12A1" w:rsidRPr="00BD0817">
              <w:rPr>
                <w:rFonts w:ascii="Arial" w:hAnsi="Arial" w:cs="Arial"/>
                <w:color w:val="323231"/>
                <w:sz w:val="16"/>
                <w:szCs w:val="16"/>
                <w:lang w:val="nl-BE" w:eastAsia="nl-BE"/>
              </w:rPr>
              <w:t>principe niet de hoedanigheid van btw-plichtige.</w:t>
            </w:r>
          </w:p>
          <w:p w:rsidR="009C35B7" w:rsidRDefault="009C35B7" w:rsidP="009F12A1">
            <w:pPr>
              <w:rPr>
                <w:rFonts w:ascii="Arial" w:hAnsi="Arial" w:cs="Arial"/>
                <w:color w:val="323231"/>
                <w:sz w:val="16"/>
                <w:szCs w:val="16"/>
                <w:lang w:val="nl-BE" w:eastAsia="nl-BE"/>
              </w:rPr>
            </w:pPr>
          </w:p>
          <w:p w:rsidR="003E32D5" w:rsidRDefault="003E32D5" w:rsidP="009F12A1">
            <w:pPr>
              <w:rPr>
                <w:rFonts w:ascii="Arial" w:hAnsi="Arial" w:cs="Arial"/>
                <w:b/>
                <w:color w:val="323231"/>
                <w:sz w:val="16"/>
                <w:szCs w:val="16"/>
                <w:u w:val="single"/>
                <w:lang w:val="nl-BE" w:eastAsia="nl-BE"/>
              </w:rPr>
            </w:pPr>
          </w:p>
          <w:p w:rsidR="00793324" w:rsidRPr="003E32D5" w:rsidRDefault="00793324" w:rsidP="009F12A1">
            <w:pPr>
              <w:rPr>
                <w:rFonts w:ascii="Arial" w:hAnsi="Arial" w:cs="Arial"/>
                <w:b/>
                <w:color w:val="323231"/>
                <w:sz w:val="16"/>
                <w:szCs w:val="16"/>
                <w:u w:val="single"/>
                <w:lang w:val="nl-BE" w:eastAsia="nl-BE"/>
              </w:rPr>
            </w:pPr>
          </w:p>
          <w:p w:rsidR="003E32D5" w:rsidRDefault="003E32D5" w:rsidP="009F12A1">
            <w:pPr>
              <w:rPr>
                <w:rFonts w:ascii="Arial" w:hAnsi="Arial" w:cs="Arial"/>
                <w:b/>
                <w:color w:val="323231"/>
                <w:sz w:val="16"/>
                <w:szCs w:val="16"/>
                <w:u w:val="single"/>
                <w:lang w:val="nl-BE" w:eastAsia="nl-BE"/>
              </w:rPr>
            </w:pPr>
          </w:p>
          <w:p w:rsidR="003E32D5" w:rsidRDefault="003E32D5" w:rsidP="009F12A1">
            <w:pPr>
              <w:rPr>
                <w:rFonts w:ascii="Arial" w:hAnsi="Arial" w:cs="Arial"/>
                <w:b/>
                <w:color w:val="323231"/>
                <w:sz w:val="16"/>
                <w:szCs w:val="16"/>
                <w:u w:val="single"/>
                <w:lang w:val="nl-BE" w:eastAsia="nl-BE"/>
              </w:rPr>
            </w:pPr>
          </w:p>
          <w:p w:rsidR="00437F95"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In twee van elkaar te onderscheiden gevallen worden zij toch btw-plichtig, </w:t>
            </w:r>
          </w:p>
          <w:p w:rsidR="00437F95" w:rsidRDefault="009F12A1" w:rsidP="00437F95">
            <w:pPr>
              <w:pStyle w:val="Lijstalinea"/>
              <w:numPr>
                <w:ilvl w:val="0"/>
                <w:numId w:val="7"/>
              </w:numPr>
              <w:rPr>
                <w:rFonts w:ascii="Arial" w:hAnsi="Arial" w:cs="Arial"/>
                <w:color w:val="323231"/>
                <w:sz w:val="16"/>
                <w:szCs w:val="16"/>
                <w:lang w:val="nl-BE" w:eastAsia="nl-BE"/>
              </w:rPr>
            </w:pPr>
            <w:r w:rsidRPr="00437F95">
              <w:rPr>
                <w:rFonts w:ascii="Arial" w:hAnsi="Arial" w:cs="Arial"/>
                <w:color w:val="323231"/>
                <w:sz w:val="16"/>
                <w:szCs w:val="16"/>
                <w:lang w:val="nl-BE" w:eastAsia="nl-BE"/>
              </w:rPr>
              <w:t xml:space="preserve">nl. in het geval er zich een concurrentieverstoring van enige betekenis voordoet (zie 1.3) en </w:t>
            </w:r>
          </w:p>
          <w:p w:rsidR="009F12A1" w:rsidRPr="00437F95" w:rsidRDefault="009F12A1" w:rsidP="00437F95">
            <w:pPr>
              <w:pStyle w:val="Lijstalinea"/>
              <w:numPr>
                <w:ilvl w:val="0"/>
                <w:numId w:val="7"/>
              </w:numPr>
              <w:rPr>
                <w:rFonts w:ascii="Arial" w:hAnsi="Arial" w:cs="Arial"/>
                <w:color w:val="323231"/>
                <w:sz w:val="16"/>
                <w:szCs w:val="16"/>
                <w:lang w:val="nl-BE" w:eastAsia="nl-BE"/>
              </w:rPr>
            </w:pPr>
            <w:r w:rsidRPr="00437F95">
              <w:rPr>
                <w:rFonts w:ascii="Arial" w:hAnsi="Arial" w:cs="Arial"/>
                <w:color w:val="323231"/>
                <w:sz w:val="16"/>
                <w:szCs w:val="16"/>
                <w:lang w:val="nl-BE" w:eastAsia="nl-BE"/>
              </w:rPr>
              <w:t>voor specifieke werkzaamheden die niet van onbeduidende omvang zijn (zie 1.4).</w:t>
            </w:r>
          </w:p>
          <w:p w:rsidR="009F12A1" w:rsidRPr="00BD0817" w:rsidRDefault="009F12A1" w:rsidP="009F12A1">
            <w:pPr>
              <w:rPr>
                <w:rFonts w:ascii="Arial" w:hAnsi="Arial" w:cs="Arial"/>
                <w:b/>
                <w:bCs/>
                <w:color w:val="323231"/>
                <w:sz w:val="16"/>
                <w:szCs w:val="16"/>
                <w:u w:val="single"/>
                <w:lang w:val="nl-BE" w:eastAsia="nl-BE"/>
              </w:rPr>
            </w:pPr>
          </w:p>
          <w:p w:rsidR="009F12A1" w:rsidRPr="00BD0817" w:rsidRDefault="009F12A1" w:rsidP="009F12A1">
            <w:pPr>
              <w:rPr>
                <w:rFonts w:ascii="Arial" w:hAnsi="Arial" w:cs="Arial"/>
                <w:b/>
                <w:bCs/>
                <w:color w:val="323231"/>
                <w:sz w:val="16"/>
                <w:szCs w:val="16"/>
                <w:u w:val="single"/>
                <w:lang w:val="nl-BE" w:eastAsia="nl-BE"/>
              </w:rPr>
            </w:pPr>
            <w:r w:rsidRPr="00BD0817">
              <w:rPr>
                <w:rFonts w:ascii="Arial" w:hAnsi="Arial" w:cs="Arial"/>
                <w:b/>
                <w:bCs/>
                <w:color w:val="323231"/>
                <w:sz w:val="16"/>
                <w:szCs w:val="16"/>
                <w:u w:val="single"/>
                <w:lang w:val="nl-BE" w:eastAsia="nl-BE"/>
              </w:rPr>
              <w:t>1.3 Btw-plicht in geval van concurrentieverstoring van enige betekenis</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Voor die handelingen waarvoor een behandeling als niet-belastingplichtige tot reële of potentiële concurrentieverstoring van enige betekenis zou leiden ten aanzien van andere private economische operatoren die gelijkaardige handelingen verrichten, wordt het publiekrechtelijk lichaam toch aangemerkt als btw-plichtig (</w:t>
            </w:r>
            <w:r w:rsidRPr="00793324">
              <w:rPr>
                <w:rFonts w:ascii="Arial" w:hAnsi="Arial" w:cs="Arial"/>
                <w:color w:val="323231"/>
                <w:sz w:val="16"/>
                <w:szCs w:val="16"/>
                <w:highlight w:val="yellow"/>
                <w:lang w:val="nl-BE" w:eastAsia="nl-BE"/>
              </w:rPr>
              <w:t>art. 6, tweede lid W. Btw</w:t>
            </w:r>
            <w:r w:rsidRPr="00BD0817">
              <w:rPr>
                <w:rFonts w:ascii="Arial" w:hAnsi="Arial" w:cs="Arial"/>
                <w:color w:val="323231"/>
                <w:sz w:val="16"/>
                <w:szCs w:val="16"/>
                <w:lang w:val="nl-BE" w:eastAsia="nl-BE"/>
              </w:rPr>
              <w:t>).</w:t>
            </w:r>
          </w:p>
          <w:p w:rsidR="003E32D5" w:rsidRDefault="003E32D5" w:rsidP="009F12A1">
            <w:pPr>
              <w:rPr>
                <w:rFonts w:ascii="Arial" w:hAnsi="Arial" w:cs="Arial"/>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In de volgende twee gevallen gaat de Administratie ervan uit dat er </w:t>
            </w:r>
            <w:r w:rsidRPr="00793324">
              <w:rPr>
                <w:rFonts w:ascii="Arial" w:hAnsi="Arial" w:cs="Arial"/>
                <w:color w:val="323231"/>
                <w:sz w:val="16"/>
                <w:szCs w:val="16"/>
                <w:highlight w:val="green"/>
                <w:lang w:val="nl-BE" w:eastAsia="nl-BE"/>
              </w:rPr>
              <w:t>sowieso sprake is van een concurrentieverstoring</w:t>
            </w:r>
            <w:r w:rsidRPr="00BD0817">
              <w:rPr>
                <w:rFonts w:ascii="Arial" w:hAnsi="Arial" w:cs="Arial"/>
                <w:color w:val="323231"/>
                <w:sz w:val="16"/>
                <w:szCs w:val="16"/>
                <w:lang w:val="nl-BE" w:eastAsia="nl-BE"/>
              </w:rPr>
              <w:t>:</w:t>
            </w:r>
          </w:p>
          <w:p w:rsidR="009F12A1"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    het publiekrechtelijk lichaam verricht </w:t>
            </w:r>
            <w:r w:rsidRPr="00793324">
              <w:rPr>
                <w:rFonts w:ascii="Arial" w:hAnsi="Arial" w:cs="Arial"/>
                <w:color w:val="323231"/>
                <w:sz w:val="16"/>
                <w:szCs w:val="16"/>
                <w:highlight w:val="green"/>
                <w:lang w:val="nl-BE" w:eastAsia="nl-BE"/>
              </w:rPr>
              <w:t>handelingen die worden bedoeld in art. 44</w:t>
            </w:r>
            <w:r w:rsidRPr="00BD0817">
              <w:rPr>
                <w:rFonts w:ascii="Arial" w:hAnsi="Arial" w:cs="Arial"/>
                <w:color w:val="323231"/>
                <w:sz w:val="16"/>
                <w:szCs w:val="16"/>
                <w:lang w:val="nl-BE" w:eastAsia="nl-BE"/>
              </w:rPr>
              <w:t xml:space="preserve"> van het Btw-wetboek (Circ. </w:t>
            </w:r>
            <w:proofErr w:type="spellStart"/>
            <w:r w:rsidRPr="00BD0817">
              <w:rPr>
                <w:rFonts w:ascii="Arial" w:hAnsi="Arial" w:cs="Arial"/>
                <w:color w:val="323231"/>
                <w:sz w:val="16"/>
                <w:szCs w:val="16"/>
                <w:lang w:val="nl-BE" w:eastAsia="nl-BE"/>
              </w:rPr>
              <w:t>AAFisc</w:t>
            </w:r>
            <w:proofErr w:type="spellEnd"/>
            <w:r w:rsidRPr="00BD0817">
              <w:rPr>
                <w:rFonts w:ascii="Arial" w:hAnsi="Arial" w:cs="Arial"/>
                <w:color w:val="323231"/>
                <w:sz w:val="16"/>
                <w:szCs w:val="16"/>
                <w:lang w:val="nl-BE" w:eastAsia="nl-BE"/>
              </w:rPr>
              <w:t xml:space="preserve"> nr. 42/2015, nr. 26);</w:t>
            </w:r>
          </w:p>
          <w:p w:rsidR="006C1BF8" w:rsidRDefault="006C1BF8" w:rsidP="009F12A1">
            <w:pPr>
              <w:rPr>
                <w:rFonts w:ascii="Arial" w:hAnsi="Arial" w:cs="Arial"/>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    het publiekrechtelijk lichaam verricht </w:t>
            </w:r>
            <w:r w:rsidRPr="00793324">
              <w:rPr>
                <w:rFonts w:ascii="Arial" w:hAnsi="Arial" w:cs="Arial"/>
                <w:color w:val="323231"/>
                <w:sz w:val="16"/>
                <w:szCs w:val="16"/>
                <w:highlight w:val="green"/>
                <w:lang w:val="nl-BE" w:eastAsia="nl-BE"/>
              </w:rPr>
              <w:t>handelingen die vermeld zijn in het opgeheven KB nr. 26</w:t>
            </w:r>
            <w:r w:rsidRPr="00BD0817">
              <w:rPr>
                <w:rFonts w:ascii="Arial" w:hAnsi="Arial" w:cs="Arial"/>
                <w:color w:val="323231"/>
                <w:sz w:val="16"/>
                <w:szCs w:val="16"/>
                <w:lang w:val="nl-BE" w:eastAsia="nl-BE"/>
              </w:rPr>
              <w:t xml:space="preserve"> en die niet zijn opgenomen in de limitatieve lijst van specifieke werkzaamheden die niet van onbeduidende omvang zijn, zoals bv. de verkoop van land- en tuinbouwproducten, de verkoop van bomen en hout van een bosbedrijf, het verlenen van rechten op een cafetaria, enz. (Circ. </w:t>
            </w:r>
            <w:proofErr w:type="spellStart"/>
            <w:r w:rsidRPr="00BD0817">
              <w:rPr>
                <w:rFonts w:ascii="Arial" w:hAnsi="Arial" w:cs="Arial"/>
                <w:color w:val="323231"/>
                <w:sz w:val="16"/>
                <w:szCs w:val="16"/>
                <w:lang w:val="nl-BE" w:eastAsia="nl-BE"/>
              </w:rPr>
              <w:t>AAFisc</w:t>
            </w:r>
            <w:proofErr w:type="spellEnd"/>
            <w:r w:rsidRPr="00BD0817">
              <w:rPr>
                <w:rFonts w:ascii="Arial" w:hAnsi="Arial" w:cs="Arial"/>
                <w:color w:val="323231"/>
                <w:sz w:val="16"/>
                <w:szCs w:val="16"/>
                <w:lang w:val="nl-BE" w:eastAsia="nl-BE"/>
              </w:rPr>
              <w:t xml:space="preserve"> nr. 42/2015, nr. 21).</w:t>
            </w: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A60143" w:rsidP="009F12A1">
            <w:pPr>
              <w:rPr>
                <w:rFonts w:ascii="Arial" w:hAnsi="Arial" w:cs="Arial"/>
                <w:color w:val="323231"/>
                <w:sz w:val="16"/>
                <w:szCs w:val="16"/>
                <w:lang w:val="nl-BE" w:eastAsia="nl-BE"/>
              </w:rPr>
            </w:pPr>
            <w:r>
              <w:rPr>
                <w:rFonts w:ascii="Arial" w:hAnsi="Arial" w:cs="Arial"/>
                <w:noProof/>
                <w:color w:val="323231"/>
                <w:sz w:val="16"/>
                <w:szCs w:val="16"/>
                <w:lang w:val="nl-BE" w:eastAsia="nl-BE"/>
              </w:rPr>
              <mc:AlternateContent>
                <mc:Choice Requires="wps">
                  <w:drawing>
                    <wp:anchor distT="0" distB="0" distL="114300" distR="114300" simplePos="0" relativeHeight="251659264" behindDoc="0" locked="0" layoutInCell="1" allowOverlap="1">
                      <wp:simplePos x="0" y="0"/>
                      <wp:positionH relativeFrom="column">
                        <wp:posOffset>1070192</wp:posOffset>
                      </wp:positionH>
                      <wp:positionV relativeFrom="paragraph">
                        <wp:posOffset>16675</wp:posOffset>
                      </wp:positionV>
                      <wp:extent cx="475990" cy="300625"/>
                      <wp:effectExtent l="38100" t="0" r="635" b="42545"/>
                      <wp:wrapNone/>
                      <wp:docPr id="1" name="Pijl: omlaag 1"/>
                      <wp:cNvGraphicFramePr/>
                      <a:graphic xmlns:a="http://schemas.openxmlformats.org/drawingml/2006/main">
                        <a:graphicData uri="http://schemas.microsoft.com/office/word/2010/wordprocessingShape">
                          <wps:wsp>
                            <wps:cNvSpPr/>
                            <wps:spPr>
                              <a:xfrm>
                                <a:off x="0" y="0"/>
                                <a:ext cx="475990" cy="300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E061E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1" o:spid="_x0000_s1026" type="#_x0000_t67" style="position:absolute;margin-left:84.25pt;margin-top:1.3pt;width:37.5pt;height:2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" adj="10800" fillcolor="#5b9bd5 [3204]" strokecolor="#1f4d78 [1604]" strokeweight="1pt"/>
                  </w:pict>
                </mc:Fallback>
              </mc:AlternateContent>
            </w: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Pr="00A60143" w:rsidRDefault="003B2E9A" w:rsidP="009F12A1">
            <w:pPr>
              <w:rPr>
                <w:rFonts w:ascii="Arial" w:hAnsi="Arial" w:cs="Arial"/>
                <w:b/>
                <w:color w:val="323231"/>
                <w:sz w:val="16"/>
                <w:szCs w:val="16"/>
                <w:u w:val="single"/>
                <w:lang w:val="nl-BE" w:eastAsia="nl-BE"/>
              </w:rPr>
            </w:pPr>
            <w:r w:rsidRPr="00A60143">
              <w:rPr>
                <w:rFonts w:ascii="Arial" w:hAnsi="Arial" w:cs="Arial"/>
                <w:b/>
                <w:color w:val="323231"/>
                <w:sz w:val="16"/>
                <w:szCs w:val="16"/>
                <w:highlight w:val="green"/>
                <w:u w:val="single"/>
                <w:lang w:val="nl-BE" w:eastAsia="nl-BE"/>
              </w:rPr>
              <w:t xml:space="preserve">KB </w:t>
            </w:r>
            <w:proofErr w:type="spellStart"/>
            <w:r w:rsidRPr="00A60143">
              <w:rPr>
                <w:rFonts w:ascii="Arial" w:hAnsi="Arial" w:cs="Arial"/>
                <w:b/>
                <w:color w:val="323231"/>
                <w:sz w:val="16"/>
                <w:szCs w:val="16"/>
                <w:highlight w:val="green"/>
                <w:u w:val="single"/>
                <w:lang w:val="nl-BE" w:eastAsia="nl-BE"/>
              </w:rPr>
              <w:t>nr</w:t>
            </w:r>
            <w:proofErr w:type="spellEnd"/>
            <w:r w:rsidRPr="00A60143">
              <w:rPr>
                <w:rFonts w:ascii="Arial" w:hAnsi="Arial" w:cs="Arial"/>
                <w:b/>
                <w:color w:val="323231"/>
                <w:sz w:val="16"/>
                <w:szCs w:val="16"/>
                <w:highlight w:val="green"/>
                <w:u w:val="single"/>
                <w:lang w:val="nl-BE" w:eastAsia="nl-BE"/>
              </w:rPr>
              <w:t xml:space="preserve"> 26 (opgeheven) door Art. 6 derde lid</w:t>
            </w:r>
          </w:p>
          <w:p w:rsidR="006C1BF8" w:rsidRDefault="006C1BF8" w:rsidP="009F12A1">
            <w:pPr>
              <w:rPr>
                <w:rFonts w:ascii="Arial" w:hAnsi="Arial" w:cs="Arial"/>
                <w:color w:val="323231"/>
                <w:sz w:val="16"/>
                <w:szCs w:val="16"/>
                <w:lang w:val="nl-BE" w:eastAsia="nl-BE"/>
              </w:rPr>
            </w:pPr>
          </w:p>
          <w:p w:rsidR="00A60143" w:rsidRPr="0076197A" w:rsidRDefault="00A60143" w:rsidP="00A60143">
            <w:pPr>
              <w:rPr>
                <w:rFonts w:ascii="Arial" w:hAnsi="Arial" w:cs="Arial"/>
                <w:sz w:val="16"/>
                <w:szCs w:val="16"/>
              </w:rPr>
            </w:pPr>
            <w:r w:rsidRPr="0076197A">
              <w:rPr>
                <w:rFonts w:ascii="Arial" w:hAnsi="Arial" w:cs="Arial"/>
                <w:sz w:val="16"/>
                <w:szCs w:val="16"/>
              </w:rPr>
              <w:t>1° de telecommunicatiediensten;</w:t>
            </w:r>
          </w:p>
          <w:p w:rsidR="00A60143" w:rsidRPr="0076197A" w:rsidRDefault="00A60143" w:rsidP="00A60143">
            <w:pPr>
              <w:rPr>
                <w:rFonts w:ascii="Arial" w:hAnsi="Arial" w:cs="Arial"/>
                <w:sz w:val="16"/>
                <w:szCs w:val="16"/>
              </w:rPr>
            </w:pPr>
            <w:r w:rsidRPr="0076197A">
              <w:rPr>
                <w:rFonts w:ascii="Arial" w:hAnsi="Arial" w:cs="Arial"/>
                <w:sz w:val="16"/>
                <w:szCs w:val="16"/>
              </w:rPr>
              <w:t>2° de levering en de voorziening van water, gas, elektriciteit en stoom;</w:t>
            </w:r>
          </w:p>
          <w:p w:rsidR="00A60143" w:rsidRPr="0076197A" w:rsidRDefault="00A60143" w:rsidP="00A60143">
            <w:pPr>
              <w:rPr>
                <w:rFonts w:ascii="Arial" w:hAnsi="Arial" w:cs="Arial"/>
                <w:sz w:val="16"/>
                <w:szCs w:val="16"/>
              </w:rPr>
            </w:pPr>
            <w:r w:rsidRPr="0076197A">
              <w:rPr>
                <w:rFonts w:ascii="Arial" w:hAnsi="Arial" w:cs="Arial"/>
                <w:sz w:val="16"/>
                <w:szCs w:val="16"/>
              </w:rPr>
              <w:t>3° het goederen- en personenvervoer;</w:t>
            </w:r>
          </w:p>
          <w:p w:rsidR="00A60143" w:rsidRPr="0076197A" w:rsidRDefault="00A60143" w:rsidP="00A60143">
            <w:pPr>
              <w:rPr>
                <w:rFonts w:ascii="Arial" w:hAnsi="Arial" w:cs="Arial"/>
                <w:sz w:val="16"/>
                <w:szCs w:val="16"/>
              </w:rPr>
            </w:pPr>
            <w:r w:rsidRPr="0076197A">
              <w:rPr>
                <w:rFonts w:ascii="Arial" w:hAnsi="Arial" w:cs="Arial"/>
                <w:sz w:val="16"/>
                <w:szCs w:val="16"/>
              </w:rPr>
              <w:t>4° de levering van goederen en het verrichten van diensten in het kader van de exploitatie van havens, bevaarbare waterlopen en vlieghavens;</w:t>
            </w:r>
          </w:p>
          <w:p w:rsidR="00A60143" w:rsidRPr="0076197A" w:rsidRDefault="00A60143" w:rsidP="00A60143">
            <w:pPr>
              <w:rPr>
                <w:rFonts w:ascii="Arial" w:hAnsi="Arial" w:cs="Arial"/>
                <w:sz w:val="16"/>
                <w:szCs w:val="16"/>
              </w:rPr>
            </w:pPr>
            <w:r w:rsidRPr="0076197A">
              <w:rPr>
                <w:rFonts w:ascii="Arial" w:hAnsi="Arial" w:cs="Arial"/>
                <w:sz w:val="16"/>
                <w:szCs w:val="16"/>
              </w:rPr>
              <w:t>5° de levering van nieuwe goederen geproduceerd voor de verkoop;</w:t>
            </w:r>
          </w:p>
          <w:p w:rsidR="00A60143" w:rsidRPr="0076197A" w:rsidRDefault="00A60143" w:rsidP="00A60143">
            <w:pPr>
              <w:rPr>
                <w:rFonts w:ascii="Arial" w:hAnsi="Arial" w:cs="Arial"/>
                <w:sz w:val="16"/>
                <w:szCs w:val="16"/>
              </w:rPr>
            </w:pPr>
            <w:r w:rsidRPr="0076197A">
              <w:rPr>
                <w:rFonts w:ascii="Arial" w:hAnsi="Arial" w:cs="Arial"/>
                <w:sz w:val="16"/>
                <w:szCs w:val="16"/>
              </w:rPr>
              <w:t>6° de handelingen van de landbouwinterventiebureaus met betrekking tot landbouwproducten, die worden verricht op grond van verordeningen houdende een gemeenschappelijke marktordening voor deze producten;</w:t>
            </w:r>
          </w:p>
          <w:p w:rsidR="00A60143" w:rsidRPr="0076197A" w:rsidRDefault="00A60143" w:rsidP="00A60143">
            <w:pPr>
              <w:rPr>
                <w:rFonts w:ascii="Arial" w:hAnsi="Arial" w:cs="Arial"/>
                <w:sz w:val="16"/>
                <w:szCs w:val="16"/>
              </w:rPr>
            </w:pPr>
            <w:r w:rsidRPr="0076197A">
              <w:rPr>
                <w:rFonts w:ascii="Arial" w:hAnsi="Arial" w:cs="Arial"/>
                <w:sz w:val="16"/>
                <w:szCs w:val="16"/>
              </w:rPr>
              <w:t>7° de exploitatie van commerciële beurzen en tentoonstellingen;</w:t>
            </w:r>
          </w:p>
          <w:p w:rsidR="00A60143" w:rsidRPr="0076197A" w:rsidRDefault="00A60143" w:rsidP="00A60143">
            <w:pPr>
              <w:rPr>
                <w:rFonts w:ascii="Arial" w:hAnsi="Arial" w:cs="Arial"/>
                <w:sz w:val="16"/>
                <w:szCs w:val="16"/>
              </w:rPr>
            </w:pPr>
            <w:r w:rsidRPr="0076197A">
              <w:rPr>
                <w:rFonts w:ascii="Arial" w:hAnsi="Arial" w:cs="Arial"/>
                <w:sz w:val="16"/>
                <w:szCs w:val="16"/>
              </w:rPr>
              <w:t>8° de exploitatie en het verlenen van rechten op de exploitatie van een parkeergelegenheid, een opslagplaats en/of een kampeerterrein;</w:t>
            </w:r>
          </w:p>
          <w:p w:rsidR="00A60143" w:rsidRPr="0076197A" w:rsidRDefault="00A60143" w:rsidP="00A60143">
            <w:pPr>
              <w:rPr>
                <w:rFonts w:ascii="Arial" w:hAnsi="Arial" w:cs="Arial"/>
                <w:sz w:val="16"/>
                <w:szCs w:val="16"/>
              </w:rPr>
            </w:pPr>
            <w:r w:rsidRPr="0076197A">
              <w:rPr>
                <w:rFonts w:ascii="Arial" w:hAnsi="Arial" w:cs="Arial"/>
                <w:sz w:val="16"/>
                <w:szCs w:val="16"/>
              </w:rPr>
              <w:t>9° de werkzaamheden inzake reclame;</w:t>
            </w:r>
          </w:p>
          <w:p w:rsidR="00A60143" w:rsidRPr="0076197A" w:rsidRDefault="00A60143" w:rsidP="00A60143">
            <w:pPr>
              <w:rPr>
                <w:rFonts w:ascii="Arial" w:hAnsi="Arial" w:cs="Arial"/>
                <w:sz w:val="16"/>
                <w:szCs w:val="16"/>
              </w:rPr>
            </w:pPr>
            <w:r w:rsidRPr="0076197A">
              <w:rPr>
                <w:rFonts w:ascii="Arial" w:hAnsi="Arial" w:cs="Arial"/>
                <w:sz w:val="16"/>
                <w:szCs w:val="16"/>
              </w:rPr>
              <w:t>10° de diensten van reisbureaus bedoeld in artikel 1, § 7;</w:t>
            </w:r>
          </w:p>
          <w:p w:rsidR="00A60143" w:rsidRPr="0076197A" w:rsidRDefault="00A60143" w:rsidP="00A60143">
            <w:pPr>
              <w:rPr>
                <w:rFonts w:ascii="Arial" w:hAnsi="Arial" w:cs="Arial"/>
                <w:sz w:val="16"/>
                <w:szCs w:val="16"/>
              </w:rPr>
            </w:pPr>
            <w:r w:rsidRPr="0076197A">
              <w:rPr>
                <w:rFonts w:ascii="Arial" w:hAnsi="Arial" w:cs="Arial"/>
                <w:sz w:val="16"/>
                <w:szCs w:val="16"/>
              </w:rPr>
              <w:t>11° de leveringen van goederen en de diensten verricht door bedrijfskantines, bedrijfswinkels, coöperaties en soortgelijke inrichtingen;</w:t>
            </w:r>
          </w:p>
          <w:p w:rsidR="006C1BF8" w:rsidRDefault="00A60143" w:rsidP="00A60143">
            <w:pPr>
              <w:rPr>
                <w:rFonts w:ascii="Arial" w:hAnsi="Arial" w:cs="Arial"/>
                <w:color w:val="323231"/>
                <w:sz w:val="16"/>
                <w:szCs w:val="16"/>
                <w:lang w:val="nl-BE" w:eastAsia="nl-BE"/>
              </w:rPr>
            </w:pPr>
            <w:r w:rsidRPr="0076197A">
              <w:rPr>
                <w:rFonts w:ascii="Arial" w:hAnsi="Arial" w:cs="Arial"/>
                <w:sz w:val="16"/>
                <w:szCs w:val="16"/>
              </w:rPr>
              <w:t>12° de leveringen van goederen en de diensten verricht door radio- en televisieomroepdiensten</w:t>
            </w: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6C1BF8" w:rsidRDefault="006C1BF8" w:rsidP="009F12A1">
            <w:pPr>
              <w:rPr>
                <w:rFonts w:ascii="Arial" w:hAnsi="Arial" w:cs="Arial"/>
                <w:color w:val="323231"/>
                <w:sz w:val="16"/>
                <w:szCs w:val="16"/>
                <w:lang w:val="nl-BE" w:eastAsia="nl-BE"/>
              </w:rPr>
            </w:pPr>
          </w:p>
          <w:p w:rsidR="00AB6F5B" w:rsidRDefault="00AB6F5B" w:rsidP="009F12A1">
            <w:pPr>
              <w:rPr>
                <w:rFonts w:ascii="Arial" w:hAnsi="Arial" w:cs="Arial"/>
                <w:color w:val="323231"/>
                <w:sz w:val="16"/>
                <w:szCs w:val="16"/>
                <w:lang w:val="nl-BE" w:eastAsia="nl-BE"/>
              </w:rPr>
            </w:pPr>
          </w:p>
          <w:p w:rsidR="00AB6F5B" w:rsidRDefault="00AB6F5B" w:rsidP="009F12A1">
            <w:pPr>
              <w:rPr>
                <w:rFonts w:ascii="Arial" w:hAnsi="Arial" w:cs="Arial"/>
                <w:color w:val="323231"/>
                <w:sz w:val="16"/>
                <w:szCs w:val="16"/>
                <w:lang w:val="nl-BE" w:eastAsia="nl-BE"/>
              </w:rPr>
            </w:pPr>
          </w:p>
          <w:p w:rsidR="00AB6F5B" w:rsidRDefault="00AB6F5B" w:rsidP="009F12A1">
            <w:pPr>
              <w:rPr>
                <w:rFonts w:ascii="Arial" w:hAnsi="Arial" w:cs="Arial"/>
                <w:color w:val="323231"/>
                <w:sz w:val="16"/>
                <w:szCs w:val="16"/>
                <w:lang w:val="nl-BE" w:eastAsia="nl-BE"/>
              </w:rPr>
            </w:pPr>
          </w:p>
          <w:p w:rsidR="00AB6F5B" w:rsidRDefault="00AB6F5B" w:rsidP="009F12A1">
            <w:pPr>
              <w:rPr>
                <w:rFonts w:ascii="Arial" w:hAnsi="Arial" w:cs="Arial"/>
                <w:color w:val="323231"/>
                <w:sz w:val="16"/>
                <w:szCs w:val="16"/>
                <w:lang w:val="nl-BE" w:eastAsia="nl-BE"/>
              </w:rPr>
            </w:pPr>
          </w:p>
          <w:p w:rsidR="00AB6F5B" w:rsidRDefault="00AB6F5B" w:rsidP="009F12A1">
            <w:pPr>
              <w:rPr>
                <w:rFonts w:ascii="Arial" w:hAnsi="Arial" w:cs="Arial"/>
                <w:color w:val="323231"/>
                <w:sz w:val="16"/>
                <w:szCs w:val="16"/>
                <w:lang w:val="nl-BE" w:eastAsia="nl-BE"/>
              </w:rPr>
            </w:pPr>
          </w:p>
          <w:p w:rsidR="00AB6F5B" w:rsidRDefault="00AB6F5B" w:rsidP="009F12A1">
            <w:pPr>
              <w:rPr>
                <w:rFonts w:ascii="Arial" w:hAnsi="Arial" w:cs="Arial"/>
                <w:color w:val="323231"/>
                <w:sz w:val="16"/>
                <w:szCs w:val="16"/>
                <w:lang w:val="nl-BE" w:eastAsia="nl-BE"/>
              </w:rPr>
            </w:pPr>
          </w:p>
          <w:p w:rsidR="00AB6F5B" w:rsidRDefault="00AB6F5B" w:rsidP="009F12A1">
            <w:pPr>
              <w:rPr>
                <w:rFonts w:ascii="Arial" w:hAnsi="Arial" w:cs="Arial"/>
                <w:color w:val="323231"/>
                <w:sz w:val="16"/>
                <w:szCs w:val="16"/>
                <w:lang w:val="nl-BE" w:eastAsia="nl-BE"/>
              </w:rPr>
            </w:pPr>
          </w:p>
          <w:p w:rsidR="00793324" w:rsidRDefault="00793324" w:rsidP="009F12A1">
            <w:pPr>
              <w:rPr>
                <w:rFonts w:ascii="Arial" w:hAnsi="Arial" w:cs="Arial"/>
                <w:color w:val="323231"/>
                <w:sz w:val="16"/>
                <w:szCs w:val="16"/>
                <w:lang w:val="nl-BE" w:eastAsia="nl-BE"/>
              </w:rPr>
            </w:pPr>
          </w:p>
          <w:p w:rsidR="00793324" w:rsidRPr="003E32D5" w:rsidRDefault="00793324" w:rsidP="00793324">
            <w:pPr>
              <w:rPr>
                <w:rFonts w:ascii="Arial" w:hAnsi="Arial" w:cs="Arial"/>
                <w:b/>
                <w:color w:val="323231"/>
                <w:sz w:val="16"/>
                <w:szCs w:val="16"/>
                <w:u w:val="single"/>
                <w:lang w:val="nl-BE" w:eastAsia="nl-BE"/>
              </w:rPr>
            </w:pPr>
            <w:r w:rsidRPr="00793324">
              <w:rPr>
                <w:rFonts w:ascii="Arial" w:hAnsi="Arial" w:cs="Arial"/>
                <w:b/>
                <w:color w:val="323231"/>
                <w:sz w:val="16"/>
                <w:szCs w:val="16"/>
                <w:highlight w:val="green"/>
                <w:u w:val="single"/>
                <w:lang w:val="nl-BE" w:eastAsia="nl-BE"/>
              </w:rPr>
              <w:t>Drempel van 25.000 EUR</w:t>
            </w:r>
          </w:p>
          <w:p w:rsidR="00793324" w:rsidRDefault="00793324" w:rsidP="009F12A1">
            <w:pPr>
              <w:rPr>
                <w:rFonts w:ascii="Arial" w:hAnsi="Arial" w:cs="Arial"/>
                <w:color w:val="323231"/>
                <w:sz w:val="16"/>
                <w:szCs w:val="16"/>
                <w:lang w:val="nl-BE" w:eastAsia="nl-BE"/>
              </w:rPr>
            </w:pPr>
          </w:p>
          <w:p w:rsidR="00793324"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De Administratie neemt aan dat er ten aanzien van een bepaalde werkzaamheid </w:t>
            </w:r>
            <w:r w:rsidRPr="00793324">
              <w:rPr>
                <w:rFonts w:ascii="Arial" w:hAnsi="Arial" w:cs="Arial"/>
                <w:color w:val="323231"/>
                <w:sz w:val="16"/>
                <w:szCs w:val="16"/>
                <w:highlight w:val="green"/>
                <w:lang w:val="nl-BE" w:eastAsia="nl-BE"/>
              </w:rPr>
              <w:t>geen concurrentieverstoring van enige betekenis is indien de jaarlijkse omzet van die economische activiteit het bedrag van 25.000 euro niet overschrijdt.</w:t>
            </w:r>
            <w:r w:rsidRPr="00BD0817">
              <w:rPr>
                <w:rFonts w:ascii="Arial" w:hAnsi="Arial" w:cs="Arial"/>
                <w:color w:val="323231"/>
                <w:sz w:val="16"/>
                <w:szCs w:val="16"/>
                <w:lang w:val="nl-BE" w:eastAsia="nl-BE"/>
              </w:rPr>
              <w:t xml:space="preserve"> </w:t>
            </w:r>
          </w:p>
          <w:p w:rsidR="00793324" w:rsidRDefault="00793324" w:rsidP="009F12A1">
            <w:pPr>
              <w:rPr>
                <w:rFonts w:ascii="Arial" w:hAnsi="Arial" w:cs="Arial"/>
                <w:color w:val="323231"/>
                <w:sz w:val="16"/>
                <w:szCs w:val="16"/>
                <w:lang w:val="nl-BE" w:eastAsia="nl-BE"/>
              </w:rPr>
            </w:pPr>
          </w:p>
          <w:p w:rsidR="009F12A1" w:rsidRPr="00BD0817" w:rsidRDefault="009F12A1" w:rsidP="009F12A1">
            <w:pPr>
              <w:rPr>
                <w:rFonts w:ascii="Arial" w:hAnsi="Arial" w:cs="Arial"/>
                <w:b/>
                <w:bCs/>
                <w:color w:val="323231"/>
                <w:sz w:val="16"/>
                <w:szCs w:val="16"/>
                <w:u w:val="single"/>
                <w:lang w:val="nl-BE" w:eastAsia="nl-BE"/>
              </w:rPr>
            </w:pPr>
          </w:p>
          <w:p w:rsidR="009F12A1" w:rsidRPr="00BD0817" w:rsidRDefault="009F12A1" w:rsidP="009F12A1">
            <w:pPr>
              <w:rPr>
                <w:rFonts w:ascii="Arial" w:hAnsi="Arial" w:cs="Arial"/>
                <w:b/>
                <w:bCs/>
                <w:color w:val="323231"/>
                <w:sz w:val="16"/>
                <w:szCs w:val="16"/>
                <w:u w:val="single"/>
                <w:lang w:val="nl-BE" w:eastAsia="nl-BE"/>
              </w:rPr>
            </w:pPr>
            <w:r w:rsidRPr="00BD0817">
              <w:rPr>
                <w:rFonts w:ascii="Arial" w:hAnsi="Arial" w:cs="Arial"/>
                <w:b/>
                <w:bCs/>
                <w:color w:val="323231"/>
                <w:sz w:val="16"/>
                <w:szCs w:val="16"/>
                <w:u w:val="single"/>
                <w:lang w:val="nl-BE" w:eastAsia="nl-BE"/>
              </w:rPr>
              <w:t>1.4 Btw-plicht voor specifieke werkzaamheden die niet van onbeduidende omvang zijn</w:t>
            </w:r>
          </w:p>
          <w:p w:rsidR="009F12A1"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Ongeacht of er sprake is van concurrentieverstoring, wordt een openbaar lichaam </w:t>
            </w:r>
            <w:r w:rsidRPr="00316B83">
              <w:rPr>
                <w:rFonts w:ascii="Arial" w:hAnsi="Arial" w:cs="Arial"/>
                <w:color w:val="323231"/>
                <w:sz w:val="16"/>
                <w:szCs w:val="16"/>
                <w:highlight w:val="green"/>
                <w:lang w:val="nl-BE" w:eastAsia="nl-BE"/>
              </w:rPr>
              <w:t>voor een limitatief aantal handelingen</w:t>
            </w:r>
            <w:r w:rsidRPr="00BD0817">
              <w:rPr>
                <w:rFonts w:ascii="Arial" w:hAnsi="Arial" w:cs="Arial"/>
                <w:color w:val="323231"/>
                <w:sz w:val="16"/>
                <w:szCs w:val="16"/>
                <w:lang w:val="nl-BE" w:eastAsia="nl-BE"/>
              </w:rPr>
              <w:t xml:space="preserve"> in principe sowieso aangemerkt als btw-plichtig.</w:t>
            </w:r>
          </w:p>
          <w:p w:rsidR="00316B83" w:rsidRPr="00BD0817" w:rsidRDefault="00316B83" w:rsidP="009F12A1">
            <w:pPr>
              <w:rPr>
                <w:rFonts w:ascii="Arial" w:hAnsi="Arial" w:cs="Arial"/>
                <w:color w:val="323231"/>
                <w:sz w:val="16"/>
                <w:szCs w:val="16"/>
                <w:lang w:val="nl-BE" w:eastAsia="nl-BE"/>
              </w:rPr>
            </w:pPr>
          </w:p>
          <w:p w:rsidR="009F12A1"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Dat is bv. het geval voor telecommunicatiediensten, goederen- en personenvervoer, de exploitatie van een parking, werkzaamheden inzake reclame, leveringen van goederen en diensten verricht door bedrijfskantines, enz. (</w:t>
            </w:r>
            <w:r w:rsidRPr="00316B83">
              <w:rPr>
                <w:rFonts w:ascii="Arial" w:hAnsi="Arial" w:cs="Arial"/>
                <w:color w:val="323231"/>
                <w:sz w:val="16"/>
                <w:szCs w:val="16"/>
                <w:highlight w:val="yellow"/>
                <w:lang w:val="nl-BE" w:eastAsia="nl-BE"/>
              </w:rPr>
              <w:t>art. 6, derde lid W. Btw).</w:t>
            </w:r>
          </w:p>
          <w:p w:rsidR="00316B83" w:rsidRPr="00BD0817" w:rsidRDefault="00316B83" w:rsidP="009F12A1">
            <w:pPr>
              <w:rPr>
                <w:rFonts w:ascii="Arial" w:hAnsi="Arial" w:cs="Arial"/>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Vereist is dan wel dat die handelingen niet van onbeduidende omvang zijn. De Administratie aanvaardt dat een bepaalde werkzaamheid van onbeduidende omvang is indien de jaarlijkse omzet van die werkzaamheid het bedrag van 25.000 euro niet overschrijdt (Circ. </w:t>
            </w:r>
            <w:proofErr w:type="spellStart"/>
            <w:r w:rsidRPr="00BD0817">
              <w:rPr>
                <w:rFonts w:ascii="Arial" w:hAnsi="Arial" w:cs="Arial"/>
                <w:color w:val="323231"/>
                <w:sz w:val="16"/>
                <w:szCs w:val="16"/>
                <w:lang w:val="nl-BE" w:eastAsia="nl-BE"/>
              </w:rPr>
              <w:t>AAFisc</w:t>
            </w:r>
            <w:proofErr w:type="spellEnd"/>
            <w:r w:rsidRPr="00BD0817">
              <w:rPr>
                <w:rFonts w:ascii="Arial" w:hAnsi="Arial" w:cs="Arial"/>
                <w:color w:val="323231"/>
                <w:sz w:val="16"/>
                <w:szCs w:val="16"/>
                <w:lang w:val="nl-BE" w:eastAsia="nl-BE"/>
              </w:rPr>
              <w:t xml:space="preserve"> nr. 42/2015, nr. 20).</w:t>
            </w:r>
          </w:p>
          <w:p w:rsidR="009F12A1" w:rsidRDefault="009F12A1"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Default="00AB6F5B" w:rsidP="009F12A1">
            <w:pPr>
              <w:rPr>
                <w:rFonts w:ascii="Arial" w:hAnsi="Arial" w:cs="Arial"/>
                <w:b/>
                <w:bCs/>
                <w:color w:val="323231"/>
                <w:sz w:val="16"/>
                <w:szCs w:val="16"/>
                <w:u w:val="single"/>
                <w:lang w:val="nl-BE" w:eastAsia="nl-BE"/>
              </w:rPr>
            </w:pPr>
          </w:p>
          <w:p w:rsidR="00AB6F5B" w:rsidRPr="00BD0817" w:rsidRDefault="00AB6F5B" w:rsidP="009F12A1">
            <w:pPr>
              <w:rPr>
                <w:rFonts w:ascii="Arial" w:hAnsi="Arial" w:cs="Arial"/>
                <w:b/>
                <w:bCs/>
                <w:color w:val="323231"/>
                <w:sz w:val="16"/>
                <w:szCs w:val="16"/>
                <w:u w:val="single"/>
                <w:lang w:val="nl-BE" w:eastAsia="nl-BE"/>
              </w:rPr>
            </w:pPr>
          </w:p>
          <w:p w:rsidR="009F12A1" w:rsidRPr="00BD0817" w:rsidRDefault="009F12A1" w:rsidP="009F12A1">
            <w:pPr>
              <w:rPr>
                <w:rFonts w:ascii="Arial" w:hAnsi="Arial" w:cs="Arial"/>
                <w:b/>
                <w:bCs/>
                <w:color w:val="323231"/>
                <w:sz w:val="16"/>
                <w:szCs w:val="16"/>
                <w:u w:val="single"/>
                <w:lang w:val="nl-BE" w:eastAsia="nl-BE"/>
              </w:rPr>
            </w:pPr>
            <w:r w:rsidRPr="00BD0817">
              <w:rPr>
                <w:rFonts w:ascii="Arial" w:hAnsi="Arial" w:cs="Arial"/>
                <w:b/>
                <w:bCs/>
                <w:color w:val="323231"/>
                <w:sz w:val="16"/>
                <w:szCs w:val="16"/>
                <w:u w:val="single"/>
                <w:lang w:val="nl-BE" w:eastAsia="nl-BE"/>
              </w:rPr>
              <w:t>1.5 Concrete gevallen uit de praktijk</w:t>
            </w:r>
          </w:p>
          <w:p w:rsidR="009F12A1" w:rsidRPr="00BD0817" w:rsidRDefault="009F12A1" w:rsidP="009F12A1">
            <w:pPr>
              <w:rPr>
                <w:rFonts w:ascii="Arial" w:hAnsi="Arial" w:cs="Arial"/>
                <w:b/>
                <w:bCs/>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316B83">
              <w:rPr>
                <w:rFonts w:ascii="Arial" w:hAnsi="Arial" w:cs="Arial"/>
                <w:b/>
                <w:bCs/>
                <w:color w:val="323231"/>
                <w:sz w:val="16"/>
                <w:szCs w:val="16"/>
                <w:highlight w:val="yellow"/>
                <w:lang w:val="nl-BE" w:eastAsia="nl-BE"/>
              </w:rPr>
              <w:t>1</w:t>
            </w:r>
            <w:r w:rsidRPr="00316B83">
              <w:rPr>
                <w:rFonts w:ascii="Arial" w:hAnsi="Arial" w:cs="Arial"/>
                <w:b/>
                <w:bCs/>
                <w:i/>
                <w:iCs/>
                <w:color w:val="323231"/>
                <w:sz w:val="16"/>
                <w:szCs w:val="16"/>
                <w:highlight w:val="yellow"/>
                <w:lang w:val="nl-BE" w:eastAsia="nl-BE"/>
              </w:rPr>
              <w:t>.</w:t>
            </w:r>
            <w:r w:rsidRPr="00316B83">
              <w:rPr>
                <w:rFonts w:ascii="Arial" w:hAnsi="Arial" w:cs="Arial"/>
                <w:b/>
                <w:bCs/>
                <w:color w:val="323231"/>
                <w:sz w:val="16"/>
                <w:szCs w:val="16"/>
                <w:highlight w:val="yellow"/>
                <w:lang w:val="nl-BE" w:eastAsia="nl-BE"/>
              </w:rPr>
              <w:t xml:space="preserve"> Is een gemeente belastingplichtig voor de verhuur van materiaal?</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Ja, dit geeft immers aanleiding tot concurrentieverstoring.</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Als de jaarlijkse omzet van die activiteit evenwel het bedrag van 25.000 euro niet overschrijdt, neemt de Administratie aan dat er geen sprake is van concurrentieverstoring van enige betekenis. Dat heeft dan tot gevolg dat de gemeente niet btw-plichtig wordt voor de verhuur van materiaal.</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Dezelfde redenering geldt overigens voor de verkoop van pluimvee of plantgoed, het verrichten van bepaalde werken in onroerende staat voor de inwoners van de gemeente (zoals bv. de herstelling van een private oprit of het aansluiten van een gebouw op het openbaar rioleringsnetwerk), de verkoop van toeristische brochures, de levering van dranken aan de gebruikers van de gemeentelijke vergader-, feest- en sportzalen, enz.</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Wordt het materiaal gratis ter beschikking gesteld, dan gaat het uiteraard om een handeling die buiten de werkingssfeer van de btw blijft (Circ. </w:t>
            </w:r>
            <w:proofErr w:type="spellStart"/>
            <w:r w:rsidRPr="00BD0817">
              <w:rPr>
                <w:rFonts w:ascii="Arial" w:hAnsi="Arial" w:cs="Arial"/>
                <w:color w:val="323231"/>
                <w:sz w:val="16"/>
                <w:szCs w:val="16"/>
                <w:lang w:val="nl-BE" w:eastAsia="nl-BE"/>
              </w:rPr>
              <w:t>AAFisc</w:t>
            </w:r>
            <w:proofErr w:type="spellEnd"/>
            <w:r w:rsidRPr="00BD0817">
              <w:rPr>
                <w:rFonts w:ascii="Arial" w:hAnsi="Arial" w:cs="Arial"/>
                <w:color w:val="323231"/>
                <w:sz w:val="16"/>
                <w:szCs w:val="16"/>
                <w:lang w:val="nl-BE" w:eastAsia="nl-BE"/>
              </w:rPr>
              <w:t xml:space="preserve"> nr. 42/2015, nr. 27).</w:t>
            </w:r>
          </w:p>
          <w:p w:rsidR="009F12A1" w:rsidRPr="00BD0817" w:rsidRDefault="009F12A1" w:rsidP="009F12A1">
            <w:pPr>
              <w:rPr>
                <w:rFonts w:ascii="Arial" w:hAnsi="Arial" w:cs="Arial"/>
                <w:b/>
                <w:bCs/>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316B83">
              <w:rPr>
                <w:rFonts w:ascii="Arial" w:hAnsi="Arial" w:cs="Arial"/>
                <w:b/>
                <w:bCs/>
                <w:color w:val="323231"/>
                <w:sz w:val="16"/>
                <w:szCs w:val="16"/>
                <w:highlight w:val="yellow"/>
                <w:lang w:val="nl-BE" w:eastAsia="nl-BE"/>
              </w:rPr>
              <w:t>2. Is een gemeente of een OCMW belastingplichtig voor de terbeschikkingstelling van personeel aan een ander publiekrechtelijk lichaam?</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Neen. De Administratie aanvaardt, bij wijze van proef, dat dit geen aanleiding geeft tot concurrentieverstoring.</w:t>
            </w:r>
          </w:p>
          <w:p w:rsidR="009F12A1" w:rsidRPr="00BD0817" w:rsidRDefault="009F12A1" w:rsidP="009F12A1">
            <w:pPr>
              <w:rPr>
                <w:rFonts w:ascii="Arial" w:hAnsi="Arial" w:cs="Arial"/>
                <w:b/>
                <w:bCs/>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316B83">
              <w:rPr>
                <w:rFonts w:ascii="Arial" w:hAnsi="Arial" w:cs="Arial"/>
                <w:b/>
                <w:bCs/>
                <w:color w:val="323231"/>
                <w:sz w:val="16"/>
                <w:szCs w:val="16"/>
                <w:highlight w:val="yellow"/>
                <w:lang w:val="nl-BE" w:eastAsia="nl-BE"/>
              </w:rPr>
              <w:t>3. Is een gemeente belastingplichtig wanneer zij advertentieruimte aanbiedt op straatnaamborden?</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Ja. Werkzaamheden inzake reclame is een specifieke activiteit waarvoor een publiekrechtelijk lichaam sowieso btw-plichtig wordt, ongeacht of er sprake is van concurrentieverstoring (art. 6, derde lid, 9° W. Btw).</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Als de jaarlijkse omzet van die activiteit het bedrag van 25.000 euro niet overschrijdt, neemt de Administratie aan dat de activiteit van onbeduidende omvang is. Dat heeft dan tot gevolg dat de gemeente niet btw-plichtig wordt voor deze </w:t>
            </w:r>
            <w:proofErr w:type="spellStart"/>
            <w:r w:rsidRPr="00BD0817">
              <w:rPr>
                <w:rFonts w:ascii="Arial" w:hAnsi="Arial" w:cs="Arial"/>
                <w:color w:val="323231"/>
                <w:sz w:val="16"/>
                <w:szCs w:val="16"/>
                <w:lang w:val="nl-BE" w:eastAsia="nl-BE"/>
              </w:rPr>
              <w:t>reclame-activiteit</w:t>
            </w:r>
            <w:proofErr w:type="spellEnd"/>
            <w:r w:rsidRPr="00BD0817">
              <w:rPr>
                <w:rFonts w:ascii="Arial" w:hAnsi="Arial" w:cs="Arial"/>
                <w:color w:val="323231"/>
                <w:sz w:val="16"/>
                <w:szCs w:val="16"/>
                <w:lang w:val="nl-BE" w:eastAsia="nl-BE"/>
              </w:rPr>
              <w:t>.</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Dezelfde redenering geldt bv. voor de exploitatie (en het verlenen van rechten op de exploitatie) van een niet op de openbare weg gelegen parkeergelegenheid (art. 6, derde lid, 8° W. Btw).</w:t>
            </w:r>
          </w:p>
          <w:p w:rsidR="009F12A1" w:rsidRPr="00BD0817" w:rsidRDefault="009F12A1" w:rsidP="009F12A1">
            <w:pPr>
              <w:rPr>
                <w:rFonts w:ascii="Arial" w:hAnsi="Arial" w:cs="Arial"/>
                <w:b/>
                <w:bCs/>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316B83">
              <w:rPr>
                <w:rFonts w:ascii="Arial" w:hAnsi="Arial" w:cs="Arial"/>
                <w:b/>
                <w:bCs/>
                <w:color w:val="323231"/>
                <w:sz w:val="16"/>
                <w:szCs w:val="16"/>
                <w:highlight w:val="yellow"/>
                <w:lang w:val="nl-BE" w:eastAsia="nl-BE"/>
              </w:rPr>
              <w:t>4. Is een gemeente belastingplichtig voor de organisatie van culturele voorstellingen?</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De organisatie van culturele voorstellingen door een gemeente is in principe een dienst bedoeld in art. 44, § 2, 9° van het Btw-wetboek.</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Voor handelingen die worden bedoeld in art. 44 van het Btw-wetboek is er sowieso sprake van concurrentieverstoring.</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Als de jaarlijkse omzet van die activiteit evenwel het bedrag van 25.000 euro niet overschrijdt, neemt de Administratie aan dat er geen sprake is van concurrentieverstoring van enige </w:t>
            </w:r>
            <w:r w:rsidRPr="00BD0817">
              <w:rPr>
                <w:rFonts w:ascii="Arial" w:hAnsi="Arial" w:cs="Arial"/>
                <w:color w:val="323231"/>
                <w:sz w:val="16"/>
                <w:szCs w:val="16"/>
                <w:lang w:val="nl-BE" w:eastAsia="nl-BE"/>
              </w:rPr>
              <w:lastRenderedPageBreak/>
              <w:t>betekenis. Dat heeft dan tot gevolg dat de gemeente niet btw-plichtig wordt voor de organisatie van culturele voorstellingen.</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Wordt die drempel wel overschreden, wordt de gemeente daarvoor wel btw-plichtig, weliswaar in principe vrijgesteld op grond van art. 44, § 2, 9° van het Btw-wetboek.</w:t>
            </w:r>
          </w:p>
          <w:p w:rsidR="009F12A1" w:rsidRDefault="009F12A1" w:rsidP="009F12A1">
            <w:pPr>
              <w:rPr>
                <w:rFonts w:ascii="Arial" w:hAnsi="Arial" w:cs="Arial"/>
                <w:b/>
                <w:bCs/>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316B83">
              <w:rPr>
                <w:rFonts w:ascii="Arial" w:hAnsi="Arial" w:cs="Arial"/>
                <w:b/>
                <w:bCs/>
                <w:color w:val="323231"/>
                <w:sz w:val="16"/>
                <w:szCs w:val="16"/>
                <w:highlight w:val="yellow"/>
                <w:lang w:val="nl-BE" w:eastAsia="nl-BE"/>
              </w:rPr>
              <w:t>5. Is een gemeente belastingplichtig voor de terbeschikkingstelling van staanplaatsen op het openbaar domein?</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Neen. Aangezien enkel de publieke overheid rechten kan verlenen op haar openbaar domein is de terbeschikkingstelling van staanplaatsen op het openbaar domein in beginsel niet concurrentieverstorend. Deze handeling is evenmin bedoeld in artikel 6, derde lid, van het Btw-Wetboek. Dezelfde redenering geldt voor het aanbieden van parkeerplaatsen op de openbare weg tegen betaling van een retributie (</w:t>
            </w:r>
            <w:proofErr w:type="spellStart"/>
            <w:r w:rsidRPr="00BD0817">
              <w:rPr>
                <w:rFonts w:ascii="Arial" w:hAnsi="Arial" w:cs="Arial"/>
                <w:color w:val="323231"/>
                <w:sz w:val="16"/>
                <w:szCs w:val="16"/>
                <w:lang w:val="nl-BE" w:eastAsia="nl-BE"/>
              </w:rPr>
              <w:t>straatparkeren</w:t>
            </w:r>
            <w:proofErr w:type="spellEnd"/>
            <w:r w:rsidRPr="00BD0817">
              <w:rPr>
                <w:rFonts w:ascii="Arial" w:hAnsi="Arial" w:cs="Arial"/>
                <w:color w:val="323231"/>
                <w:sz w:val="16"/>
                <w:szCs w:val="16"/>
                <w:lang w:val="nl-BE" w:eastAsia="nl-BE"/>
              </w:rPr>
              <w:t>).</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Het is hierbij van geen belang of deze gemeente dat staangeld of die retributie zelf int dan wel een beroep doet op een derde die door de gemeente tijdelijk wordt belast met de inning van die gelden. In voorkomend geval verricht deze derde voor de gemeente een dienst als bedoeld in artikel 18, § 1, eerste lid van het Btw-wetboek. Deze dienst is onderworpen aan het normale btw-tarief van 21 %, berekend op de bedragen die de gemeente afstaat aan deze derde.</w:t>
            </w:r>
          </w:p>
          <w:p w:rsidR="009F12A1" w:rsidRPr="00BD0817" w:rsidRDefault="009F12A1" w:rsidP="009F12A1">
            <w:pPr>
              <w:rPr>
                <w:rFonts w:ascii="Arial" w:hAnsi="Arial" w:cs="Arial"/>
                <w:b/>
                <w:bCs/>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316B83">
              <w:rPr>
                <w:rFonts w:ascii="Arial" w:hAnsi="Arial" w:cs="Arial"/>
                <w:b/>
                <w:bCs/>
                <w:color w:val="323231"/>
                <w:sz w:val="16"/>
                <w:szCs w:val="16"/>
                <w:highlight w:val="yellow"/>
                <w:lang w:val="nl-BE" w:eastAsia="nl-BE"/>
              </w:rPr>
              <w:t>6. Is een gemeente belastingplichtig voor het verlenen van rechten op de exploitatie van een cafetaria?</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Ja. Aangezien het een handeling betreft die vermeld is in het opgeheven KB nr. 26 en die niet is weerhouden in de limitatieve lijst van specifieke werkzaamheden die niet van onbeduidende omvang zijn, geeft dit aanleiding tot concurrentieverstoring.</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Als de jaarlijkse omzet van die activiteit evenwel het bedrag van 25.000 euro niet overschrijdt, neemt de Administratie aan dat er geen sprake is van concurrentieverstoring van enige betekenis. Dat heeft dan tot gevolg dat de gemeente niet btw-plichtig wordt voor het verlenen van rechten op de exploitatie van een </w:t>
            </w:r>
            <w:proofErr w:type="spellStart"/>
            <w:r w:rsidRPr="00BD0817">
              <w:rPr>
                <w:rFonts w:ascii="Arial" w:hAnsi="Arial" w:cs="Arial"/>
                <w:color w:val="323231"/>
                <w:sz w:val="16"/>
                <w:szCs w:val="16"/>
                <w:lang w:val="nl-BE" w:eastAsia="nl-BE"/>
              </w:rPr>
              <w:t>cafeteria</w:t>
            </w:r>
            <w:proofErr w:type="spellEnd"/>
            <w:r w:rsidRPr="00BD0817">
              <w:rPr>
                <w:rFonts w:ascii="Arial" w:hAnsi="Arial" w:cs="Arial"/>
                <w:color w:val="323231"/>
                <w:sz w:val="16"/>
                <w:szCs w:val="16"/>
                <w:lang w:val="nl-BE" w:eastAsia="nl-BE"/>
              </w:rPr>
              <w:t>.</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Er moet hierbij wel worden opgemerkt dat geval per geval moet worden nagegaan of de vrijstelling inzake onroerende verhuur (art. 44, § 3, 2° W. Btw) niet kan worden toegepast.</w:t>
            </w:r>
          </w:p>
          <w:p w:rsidR="009F12A1" w:rsidRPr="00BD0817" w:rsidRDefault="009F12A1" w:rsidP="009F12A1">
            <w:pPr>
              <w:rPr>
                <w:rFonts w:ascii="Arial" w:hAnsi="Arial" w:cs="Arial"/>
                <w:b/>
                <w:bCs/>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316B83">
              <w:rPr>
                <w:rFonts w:ascii="Arial" w:hAnsi="Arial" w:cs="Arial"/>
                <w:b/>
                <w:bCs/>
                <w:color w:val="323231"/>
                <w:sz w:val="16"/>
                <w:szCs w:val="16"/>
                <w:highlight w:val="yellow"/>
                <w:lang w:val="nl-BE" w:eastAsia="nl-BE"/>
              </w:rPr>
              <w:t>7. Is er btw verschuldigd wanneer het gemeentepersoneel de gevel van het gemeentehuis reinigt?</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Het reinigen van een gevel is een werk in onroerende staat. Op grond van artikel 19, § 2, 1°, van het Btw-wetboek is er in principe btw verschuldigd wanneer een belastingplichtige met zijn personeel een werk in onroerende staat verricht voor de doeleinden van zijn economische activiteit.</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Bij wijze van vereenvoudiging aanvaardt de Administratie evenwel dat de btw niet verschuldigd is voor herstellings-, onderhouds- of reinigingswerken, uitgevoerd door het personeel van een publiekrechtelijk lichaam ten behoeve van dat lichaam zelf (Circ </w:t>
            </w:r>
            <w:proofErr w:type="spellStart"/>
            <w:r w:rsidRPr="00BD0817">
              <w:rPr>
                <w:rFonts w:ascii="Arial" w:hAnsi="Arial" w:cs="Arial"/>
                <w:color w:val="323231"/>
                <w:sz w:val="16"/>
                <w:szCs w:val="16"/>
                <w:lang w:val="nl-BE" w:eastAsia="nl-BE"/>
              </w:rPr>
              <w:t>AAFisc</w:t>
            </w:r>
            <w:proofErr w:type="spellEnd"/>
            <w:r w:rsidRPr="00BD0817">
              <w:rPr>
                <w:rFonts w:ascii="Arial" w:hAnsi="Arial" w:cs="Arial"/>
                <w:color w:val="323231"/>
                <w:sz w:val="16"/>
                <w:szCs w:val="16"/>
                <w:lang w:val="nl-BE" w:eastAsia="nl-BE"/>
              </w:rPr>
              <w:t xml:space="preserve"> nr. 42/2015, nr. 34).</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Merk hierbij op dat artikel 19, § 2, 1°, van het Btw-Wetboek slechts de handelingen verricht door belastingplichtigen beoogt en aldus in geen geval van toepassing is ten aanzien van werk in onroerende staat, van welke aard ook (oprichting, grondige verbouwing, herstelling, onderhoud, reiniging …) verricht door een niet-belastingplichtig publiekrechtelijk lichaam met behulp van eigen personeelsleden. In dat geval is er dus geen btw verschuldigd.</w:t>
            </w:r>
          </w:p>
          <w:p w:rsidR="009F12A1" w:rsidRPr="00BD0817" w:rsidRDefault="009F12A1" w:rsidP="009F12A1">
            <w:pPr>
              <w:rPr>
                <w:rFonts w:ascii="Arial" w:hAnsi="Arial" w:cs="Arial"/>
                <w:b/>
                <w:bCs/>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316B83">
              <w:rPr>
                <w:rFonts w:ascii="Arial" w:hAnsi="Arial" w:cs="Arial"/>
                <w:b/>
                <w:bCs/>
                <w:color w:val="323231"/>
                <w:sz w:val="16"/>
                <w:szCs w:val="16"/>
                <w:highlight w:val="yellow"/>
                <w:lang w:val="nl-BE" w:eastAsia="nl-BE"/>
              </w:rPr>
              <w:t>8. Is een gemeente belastingplichtig voor het verhuren van een zaal?</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De verhuur van een </w:t>
            </w:r>
            <w:proofErr w:type="spellStart"/>
            <w:r w:rsidRPr="00BD0817">
              <w:rPr>
                <w:rFonts w:ascii="Arial" w:hAnsi="Arial" w:cs="Arial"/>
                <w:color w:val="323231"/>
                <w:sz w:val="16"/>
                <w:szCs w:val="16"/>
                <w:lang w:val="nl-BE" w:eastAsia="nl-BE"/>
              </w:rPr>
              <w:t>ongemeubelde</w:t>
            </w:r>
            <w:proofErr w:type="spellEnd"/>
            <w:r w:rsidRPr="00BD0817">
              <w:rPr>
                <w:rFonts w:ascii="Arial" w:hAnsi="Arial" w:cs="Arial"/>
                <w:color w:val="323231"/>
                <w:sz w:val="16"/>
                <w:szCs w:val="16"/>
                <w:lang w:val="nl-BE" w:eastAsia="nl-BE"/>
              </w:rPr>
              <w:t xml:space="preserve"> zaal is in principe een dienst bedoeld in artikel 44, § 3, 2° van het Btw-wetboek.</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Voor handelingen die worden bedoeld in art. 44 van het Btw-wetboek is er sowieso sprake van concurrentieverstoring.</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lastRenderedPageBreak/>
              <w:t>Als de jaarlijkse omzet van die activiteit evenwel het bedrag van 25.000 euro niet overschrijdt, neemt de Administratie aan dat er geen sprake is van concurrentieverstoring van enige betekenis. Dat heeft dan tot gevolg dat de gemeente niet btw-plichtig wordt voor de verhuur van de zaal.</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Wordt die drempel wel overschreden, wordt de gemeente daarvoor wel btw-plichtig, weliswaar in principe vrijgesteld op grond van art. 44, § 3, 2° van het Btw-wetboek.</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De Administratie aanvaardt dat de vrijstelling ook geldt voor de verhuur van een zaal die is uitgerust met bv. tafels en stoelen en waarbij de terbeschikkingstelling van deze tafels en stoelen als een bijzaak bij voornoemde vrijgestelde onroerende verhuur kan worden beschouwd.</w:t>
            </w:r>
          </w:p>
          <w:p w:rsidR="009F12A1" w:rsidRPr="00BD0817" w:rsidRDefault="009F12A1" w:rsidP="009F12A1">
            <w:pPr>
              <w:rPr>
                <w:rFonts w:ascii="Arial" w:hAnsi="Arial" w:cs="Arial"/>
                <w:b/>
                <w:bCs/>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316B83">
              <w:rPr>
                <w:rFonts w:ascii="Arial" w:hAnsi="Arial" w:cs="Arial"/>
                <w:b/>
                <w:bCs/>
                <w:color w:val="323231"/>
                <w:sz w:val="16"/>
                <w:szCs w:val="16"/>
                <w:highlight w:val="yellow"/>
                <w:lang w:val="nl-BE" w:eastAsia="nl-BE"/>
              </w:rPr>
              <w:t>9. Is een hulpverleningszone belastingplichtig voor het verwijderen van wespennesten?</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Ja, dit geeft immers aanleiding tot concurrentieverstoring.</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Als de jaarlijkse omzet van die activiteit evenwel het bedrag van 25.000 euro niet overschrijdt, neemt de Administratie aan dat er geen sprake is van concurrentieverstoring van enige betekenis. Dat heeft dan tot gevolg dat de hulpverleningszone niet btw-plichtig wordt voor het verwijderen van wespennesten.</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Dezelfde redenering geldt voor andere handelingen die door een hulpverleningszone onder bezwarende titel worden verricht, zoals bv. interventies naar aanleiding van een falend technisch alarm, het uitreiken van een brandveiligheidsattest enz. (Beslissing nr. ET 128.051 van 14 december 2015).</w:t>
            </w:r>
          </w:p>
          <w:p w:rsidR="009F12A1" w:rsidRPr="00BD0817" w:rsidRDefault="009F12A1" w:rsidP="009F12A1">
            <w:pPr>
              <w:rPr>
                <w:rFonts w:ascii="Arial" w:hAnsi="Arial" w:cs="Arial"/>
                <w:b/>
                <w:bCs/>
                <w:color w:val="323231"/>
                <w:sz w:val="16"/>
                <w:szCs w:val="16"/>
                <w:u w:val="single"/>
                <w:lang w:val="nl-BE" w:eastAsia="nl-BE"/>
              </w:rPr>
            </w:pPr>
          </w:p>
          <w:p w:rsidR="009F12A1" w:rsidRDefault="00316B83" w:rsidP="009F12A1">
            <w:pPr>
              <w:rPr>
                <w:rFonts w:ascii="Arial" w:hAnsi="Arial" w:cs="Arial"/>
                <w:b/>
                <w:bCs/>
                <w:i/>
                <w:iCs/>
                <w:color w:val="323231"/>
                <w:sz w:val="16"/>
                <w:szCs w:val="16"/>
                <w:lang w:val="nl-BE" w:eastAsia="nl-BE"/>
              </w:rPr>
            </w:pPr>
            <w:r>
              <w:rPr>
                <w:rFonts w:ascii="Arial" w:hAnsi="Arial" w:cs="Arial"/>
                <w:b/>
                <w:bCs/>
                <w:i/>
                <w:iCs/>
                <w:color w:val="323231"/>
                <w:sz w:val="16"/>
                <w:szCs w:val="16"/>
                <w:lang w:val="nl-BE" w:eastAsia="nl-BE"/>
              </w:rPr>
              <w:br/>
            </w:r>
            <w:r>
              <w:rPr>
                <w:rFonts w:ascii="Arial" w:hAnsi="Arial" w:cs="Arial"/>
                <w:b/>
                <w:bCs/>
                <w:i/>
                <w:iCs/>
                <w:color w:val="323231"/>
                <w:sz w:val="16"/>
                <w:szCs w:val="16"/>
                <w:lang w:val="nl-BE" w:eastAsia="nl-BE"/>
              </w:rPr>
              <w:br/>
            </w:r>
          </w:p>
          <w:p w:rsidR="00C420F4" w:rsidRDefault="00C420F4" w:rsidP="009F12A1">
            <w:pPr>
              <w:rPr>
                <w:rFonts w:ascii="Arial" w:hAnsi="Arial" w:cs="Arial"/>
                <w:b/>
                <w:bCs/>
                <w:i/>
                <w:iCs/>
                <w:color w:val="323231"/>
                <w:sz w:val="16"/>
                <w:szCs w:val="16"/>
                <w:lang w:val="nl-BE" w:eastAsia="nl-BE"/>
              </w:rPr>
            </w:pPr>
          </w:p>
          <w:p w:rsidR="00C420F4" w:rsidRDefault="00C420F4" w:rsidP="009F12A1">
            <w:pPr>
              <w:rPr>
                <w:rFonts w:ascii="Arial" w:hAnsi="Arial" w:cs="Arial"/>
                <w:b/>
                <w:bCs/>
                <w:i/>
                <w:iCs/>
                <w:color w:val="323231"/>
                <w:sz w:val="16"/>
                <w:szCs w:val="16"/>
                <w:lang w:val="nl-BE" w:eastAsia="nl-BE"/>
              </w:rPr>
            </w:pPr>
          </w:p>
          <w:p w:rsidR="00C420F4" w:rsidRDefault="00C420F4" w:rsidP="009F12A1">
            <w:pPr>
              <w:rPr>
                <w:rFonts w:ascii="Arial" w:hAnsi="Arial" w:cs="Arial"/>
                <w:b/>
                <w:bCs/>
                <w:i/>
                <w:iCs/>
                <w:color w:val="323231"/>
                <w:sz w:val="16"/>
                <w:szCs w:val="16"/>
                <w:lang w:val="nl-BE" w:eastAsia="nl-BE"/>
              </w:rPr>
            </w:pPr>
          </w:p>
          <w:p w:rsidR="00C420F4" w:rsidRDefault="00C420F4" w:rsidP="009F12A1">
            <w:pPr>
              <w:rPr>
                <w:rFonts w:ascii="Arial" w:hAnsi="Arial" w:cs="Arial"/>
                <w:b/>
                <w:bCs/>
                <w:i/>
                <w:iCs/>
                <w:color w:val="323231"/>
                <w:sz w:val="16"/>
                <w:szCs w:val="16"/>
                <w:lang w:val="nl-BE" w:eastAsia="nl-BE"/>
              </w:rPr>
            </w:pPr>
          </w:p>
          <w:p w:rsidR="00C420F4" w:rsidRDefault="00C420F4" w:rsidP="009F12A1">
            <w:pPr>
              <w:rPr>
                <w:rFonts w:ascii="Arial" w:hAnsi="Arial" w:cs="Arial"/>
                <w:b/>
                <w:bCs/>
                <w:i/>
                <w:iCs/>
                <w:color w:val="323231"/>
                <w:sz w:val="16"/>
                <w:szCs w:val="16"/>
                <w:lang w:val="nl-BE" w:eastAsia="nl-BE"/>
              </w:rPr>
            </w:pPr>
          </w:p>
          <w:p w:rsidR="00C420F4" w:rsidRDefault="00C420F4" w:rsidP="009F12A1">
            <w:pPr>
              <w:rPr>
                <w:rFonts w:ascii="Arial" w:hAnsi="Arial" w:cs="Arial"/>
                <w:b/>
                <w:bCs/>
                <w:i/>
                <w:iCs/>
                <w:color w:val="323231"/>
                <w:sz w:val="16"/>
                <w:szCs w:val="16"/>
                <w:lang w:val="nl-BE" w:eastAsia="nl-BE"/>
              </w:rPr>
            </w:pPr>
          </w:p>
          <w:p w:rsidR="00C420F4" w:rsidRDefault="00C420F4" w:rsidP="009F12A1">
            <w:pPr>
              <w:rPr>
                <w:rFonts w:ascii="Arial" w:hAnsi="Arial" w:cs="Arial"/>
                <w:b/>
                <w:bCs/>
                <w:i/>
                <w:iCs/>
                <w:color w:val="323231"/>
                <w:sz w:val="16"/>
                <w:szCs w:val="16"/>
                <w:lang w:val="nl-BE" w:eastAsia="nl-BE"/>
              </w:rPr>
            </w:pPr>
          </w:p>
          <w:p w:rsidR="00C420F4" w:rsidRDefault="00C420F4" w:rsidP="009F12A1">
            <w:pPr>
              <w:rPr>
                <w:rFonts w:ascii="Arial" w:hAnsi="Arial" w:cs="Arial"/>
                <w:b/>
                <w:bCs/>
                <w:i/>
                <w:iCs/>
                <w:color w:val="323231"/>
                <w:sz w:val="16"/>
                <w:szCs w:val="16"/>
                <w:lang w:val="nl-BE" w:eastAsia="nl-BE"/>
              </w:rPr>
            </w:pPr>
          </w:p>
          <w:p w:rsidR="00C420F4" w:rsidRDefault="00C420F4"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753676" w:rsidRDefault="00753676" w:rsidP="009F12A1">
            <w:pPr>
              <w:rPr>
                <w:rFonts w:ascii="Arial" w:hAnsi="Arial" w:cs="Arial"/>
                <w:b/>
                <w:bCs/>
                <w:i/>
                <w:iCs/>
                <w:color w:val="323231"/>
                <w:sz w:val="16"/>
                <w:szCs w:val="16"/>
                <w:lang w:val="nl-BE" w:eastAsia="nl-BE"/>
              </w:rPr>
            </w:pPr>
          </w:p>
          <w:p w:rsidR="00C420F4" w:rsidRDefault="00C420F4"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492625" w:rsidRDefault="00492625"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54038B" w:rsidRDefault="0054038B" w:rsidP="009F12A1">
            <w:pPr>
              <w:rPr>
                <w:rFonts w:ascii="Arial" w:hAnsi="Arial" w:cs="Arial"/>
                <w:b/>
                <w:bCs/>
                <w:i/>
                <w:iCs/>
                <w:color w:val="323231"/>
                <w:sz w:val="16"/>
                <w:szCs w:val="16"/>
                <w:lang w:val="nl-BE" w:eastAsia="nl-BE"/>
              </w:rPr>
            </w:pPr>
          </w:p>
          <w:p w:rsidR="009F12A1" w:rsidRPr="00BD0817" w:rsidRDefault="009F12A1" w:rsidP="009F12A1">
            <w:pPr>
              <w:rPr>
                <w:rFonts w:ascii="Arial" w:hAnsi="Arial" w:cs="Arial"/>
                <w:b/>
                <w:bCs/>
                <w:i/>
                <w:iCs/>
                <w:color w:val="323231"/>
                <w:sz w:val="16"/>
                <w:szCs w:val="16"/>
                <w:lang w:val="nl-BE" w:eastAsia="nl-BE"/>
              </w:rPr>
            </w:pPr>
            <w:r w:rsidRPr="00C420F4">
              <w:rPr>
                <w:rFonts w:ascii="Arial" w:hAnsi="Arial" w:cs="Arial"/>
                <w:b/>
                <w:bCs/>
                <w:i/>
                <w:iCs/>
                <w:color w:val="323231"/>
                <w:sz w:val="16"/>
                <w:szCs w:val="16"/>
                <w:highlight w:val="yellow"/>
                <w:lang w:val="nl-BE" w:eastAsia="nl-BE"/>
              </w:rPr>
              <w:t>2. Werk in onroerende staat voor overheidslichamen: factureren met verlegging of met btw?</w:t>
            </w:r>
          </w:p>
          <w:p w:rsidR="009F12A1" w:rsidRPr="00BD0817" w:rsidRDefault="009F12A1" w:rsidP="009F12A1">
            <w:pPr>
              <w:rPr>
                <w:rFonts w:ascii="Arial" w:hAnsi="Arial" w:cs="Arial"/>
                <w:b/>
                <w:bCs/>
                <w:color w:val="323231"/>
                <w:sz w:val="16"/>
                <w:szCs w:val="16"/>
                <w:u w:val="single"/>
                <w:lang w:val="nl-BE" w:eastAsia="nl-BE"/>
              </w:rPr>
            </w:pPr>
          </w:p>
          <w:p w:rsidR="009F12A1" w:rsidRPr="00BD0817" w:rsidRDefault="009F12A1" w:rsidP="009F12A1">
            <w:pPr>
              <w:rPr>
                <w:rFonts w:ascii="Arial" w:hAnsi="Arial" w:cs="Arial"/>
                <w:b/>
                <w:bCs/>
                <w:color w:val="323231"/>
                <w:sz w:val="16"/>
                <w:szCs w:val="16"/>
                <w:u w:val="single"/>
                <w:lang w:val="nl-BE" w:eastAsia="nl-BE"/>
              </w:rPr>
            </w:pPr>
            <w:r w:rsidRPr="00BD0817">
              <w:rPr>
                <w:rFonts w:ascii="Arial" w:hAnsi="Arial" w:cs="Arial"/>
                <w:b/>
                <w:bCs/>
                <w:color w:val="323231"/>
                <w:sz w:val="16"/>
                <w:szCs w:val="16"/>
                <w:u w:val="single"/>
                <w:lang w:val="nl-BE" w:eastAsia="nl-BE"/>
              </w:rPr>
              <w:t>2.1 Algemene regel</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Er moet worden gefactureerd met verlegging van btw als navolgende voorwaarden vervuld zijn (KB nr. 1, art. 20):</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1° het gaat om een werk in onroerende staat of om een ermee gelijkgestelde handeling EN</w:t>
            </w:r>
          </w:p>
          <w:p w:rsidR="009F12A1"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2° de klant is zelf btw-plichtig en indiener van periodieke btw-aangiften.</w:t>
            </w:r>
          </w:p>
          <w:p w:rsidR="00C420F4" w:rsidRPr="00BD0817" w:rsidRDefault="00C420F4" w:rsidP="009F12A1">
            <w:pPr>
              <w:rPr>
                <w:rFonts w:ascii="Arial" w:hAnsi="Arial" w:cs="Arial"/>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In dat geval factureert de dienstverrichter zonder btw, maar vermeldt hij “btw verlegd” op de factuur (KB nr. 1, art. 5, § 1, 9°bis).</w:t>
            </w:r>
          </w:p>
          <w:p w:rsidR="009F12A1" w:rsidRDefault="009F12A1" w:rsidP="009F12A1">
            <w:pPr>
              <w:rPr>
                <w:rFonts w:ascii="Arial" w:hAnsi="Arial" w:cs="Arial"/>
                <w:b/>
                <w:bCs/>
                <w:color w:val="323231"/>
                <w:sz w:val="16"/>
                <w:szCs w:val="16"/>
                <w:u w:val="single"/>
                <w:lang w:val="nl-BE" w:eastAsia="nl-BE"/>
              </w:rPr>
            </w:pPr>
          </w:p>
          <w:p w:rsidR="000B1EB3" w:rsidRDefault="000B1EB3" w:rsidP="009F12A1">
            <w:pPr>
              <w:rPr>
                <w:rFonts w:ascii="Arial" w:hAnsi="Arial" w:cs="Arial"/>
                <w:b/>
                <w:bCs/>
                <w:color w:val="323231"/>
                <w:sz w:val="16"/>
                <w:szCs w:val="16"/>
                <w:u w:val="single"/>
                <w:lang w:val="nl-BE" w:eastAsia="nl-BE"/>
              </w:rPr>
            </w:pPr>
          </w:p>
          <w:p w:rsidR="000B1EB3" w:rsidRDefault="000B1EB3" w:rsidP="009F12A1">
            <w:pPr>
              <w:rPr>
                <w:rFonts w:ascii="Arial" w:hAnsi="Arial" w:cs="Arial"/>
                <w:b/>
                <w:bCs/>
                <w:color w:val="323231"/>
                <w:sz w:val="16"/>
                <w:szCs w:val="16"/>
                <w:u w:val="single"/>
                <w:lang w:val="nl-BE" w:eastAsia="nl-BE"/>
              </w:rPr>
            </w:pPr>
          </w:p>
          <w:p w:rsidR="000B1EB3" w:rsidRDefault="000B1EB3" w:rsidP="009F12A1">
            <w:pPr>
              <w:rPr>
                <w:rFonts w:ascii="Arial" w:hAnsi="Arial" w:cs="Arial"/>
                <w:b/>
                <w:bCs/>
                <w:color w:val="323231"/>
                <w:sz w:val="16"/>
                <w:szCs w:val="16"/>
                <w:u w:val="single"/>
                <w:lang w:val="nl-BE" w:eastAsia="nl-BE"/>
              </w:rPr>
            </w:pPr>
          </w:p>
          <w:p w:rsidR="000B1EB3" w:rsidRDefault="000B1EB3" w:rsidP="009F12A1">
            <w:pPr>
              <w:rPr>
                <w:rFonts w:ascii="Arial" w:hAnsi="Arial" w:cs="Arial"/>
                <w:b/>
                <w:bCs/>
                <w:color w:val="323231"/>
                <w:sz w:val="16"/>
                <w:szCs w:val="16"/>
                <w:u w:val="single"/>
                <w:lang w:val="nl-BE" w:eastAsia="nl-BE"/>
              </w:rPr>
            </w:pPr>
          </w:p>
          <w:p w:rsidR="000B1EB3" w:rsidRDefault="000B1EB3" w:rsidP="009F12A1">
            <w:pPr>
              <w:rPr>
                <w:rFonts w:ascii="Arial" w:hAnsi="Arial" w:cs="Arial"/>
                <w:b/>
                <w:bCs/>
                <w:color w:val="323231"/>
                <w:sz w:val="16"/>
                <w:szCs w:val="16"/>
                <w:u w:val="single"/>
                <w:lang w:val="nl-BE" w:eastAsia="nl-BE"/>
              </w:rPr>
            </w:pPr>
          </w:p>
          <w:p w:rsidR="009F12A1" w:rsidRPr="00BD0817" w:rsidRDefault="009F12A1" w:rsidP="009F12A1">
            <w:pPr>
              <w:rPr>
                <w:rFonts w:ascii="Arial" w:hAnsi="Arial" w:cs="Arial"/>
                <w:b/>
                <w:bCs/>
                <w:color w:val="323231"/>
                <w:sz w:val="16"/>
                <w:szCs w:val="16"/>
                <w:u w:val="single"/>
                <w:lang w:val="nl-BE" w:eastAsia="nl-BE"/>
              </w:rPr>
            </w:pPr>
          </w:p>
          <w:p w:rsidR="009F12A1" w:rsidRPr="00BD0817" w:rsidRDefault="009F12A1" w:rsidP="009F12A1">
            <w:pPr>
              <w:rPr>
                <w:rFonts w:ascii="Arial" w:hAnsi="Arial" w:cs="Arial"/>
                <w:b/>
                <w:bCs/>
                <w:color w:val="323231"/>
                <w:sz w:val="16"/>
                <w:szCs w:val="16"/>
                <w:u w:val="single"/>
                <w:lang w:val="nl-BE" w:eastAsia="nl-BE"/>
              </w:rPr>
            </w:pPr>
            <w:r w:rsidRPr="00C420F4">
              <w:rPr>
                <w:rFonts w:ascii="Arial" w:hAnsi="Arial" w:cs="Arial"/>
                <w:b/>
                <w:bCs/>
                <w:color w:val="323231"/>
                <w:sz w:val="16"/>
                <w:szCs w:val="16"/>
                <w:highlight w:val="yellow"/>
                <w:u w:val="single"/>
                <w:lang w:val="nl-BE" w:eastAsia="nl-BE"/>
              </w:rPr>
              <w:t>2.3 Overheidslichaam heeft btw-identificatienummer en dient periodieke btw-aangiften in</w:t>
            </w:r>
          </w:p>
          <w:p w:rsidR="009F12A1"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Dient het openbaar bestuur effectief periodieke btw-aangiften in, dan moet de aannemer factureren met verlegging van btw en moet het publiekrechtelijk lichaam de verschuldigde btw voldoen.</w:t>
            </w:r>
          </w:p>
          <w:p w:rsidR="00C420F4" w:rsidRPr="00BD0817" w:rsidRDefault="00C420F4" w:rsidP="009F12A1">
            <w:pPr>
              <w:rPr>
                <w:rFonts w:ascii="Arial" w:hAnsi="Arial" w:cs="Arial"/>
                <w:color w:val="323231"/>
                <w:sz w:val="16"/>
                <w:szCs w:val="16"/>
                <w:lang w:val="nl-BE" w:eastAsia="nl-BE"/>
              </w:rPr>
            </w:pPr>
          </w:p>
          <w:p w:rsidR="00C420F4"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De verlegging van heffing is van toepassing, zelfs wanneer de werken door het openbaar bestuur uitsluitend worden aangewend in het kader van handelingen die buiten de toepassingssfeer van de btw vallen (Beslissing nr. ET 122.360 van 20 maart 2012). </w:t>
            </w:r>
          </w:p>
          <w:p w:rsidR="00C420F4" w:rsidRDefault="00C420F4" w:rsidP="009F12A1">
            <w:pPr>
              <w:rPr>
                <w:rFonts w:ascii="Arial" w:hAnsi="Arial" w:cs="Arial"/>
                <w:color w:val="323231"/>
                <w:sz w:val="16"/>
                <w:szCs w:val="16"/>
                <w:lang w:val="nl-BE" w:eastAsia="nl-BE"/>
              </w:rPr>
            </w:pPr>
          </w:p>
          <w:p w:rsidR="00C420F4" w:rsidRDefault="00C420F4" w:rsidP="009F12A1">
            <w:pPr>
              <w:rPr>
                <w:rFonts w:ascii="Arial" w:hAnsi="Arial" w:cs="Arial"/>
                <w:color w:val="323231"/>
                <w:sz w:val="16"/>
                <w:szCs w:val="16"/>
                <w:lang w:val="nl-BE" w:eastAsia="nl-BE"/>
              </w:rPr>
            </w:pPr>
          </w:p>
          <w:p w:rsidR="000B1EB3" w:rsidRDefault="000B1EB3" w:rsidP="009F12A1">
            <w:pPr>
              <w:rPr>
                <w:rFonts w:ascii="Arial" w:hAnsi="Arial" w:cs="Arial"/>
                <w:color w:val="323231"/>
                <w:sz w:val="16"/>
                <w:szCs w:val="16"/>
                <w:lang w:val="nl-BE" w:eastAsia="nl-BE"/>
              </w:rPr>
            </w:pPr>
          </w:p>
          <w:p w:rsidR="000B1EB3" w:rsidRDefault="000B1EB3" w:rsidP="009F12A1">
            <w:pPr>
              <w:rPr>
                <w:rFonts w:ascii="Arial" w:hAnsi="Arial" w:cs="Arial"/>
                <w:color w:val="323231"/>
                <w:sz w:val="16"/>
                <w:szCs w:val="16"/>
                <w:lang w:val="nl-BE" w:eastAsia="nl-BE"/>
              </w:rPr>
            </w:pPr>
          </w:p>
          <w:p w:rsidR="000B1EB3" w:rsidRDefault="000B1EB3" w:rsidP="009F12A1">
            <w:pPr>
              <w:rPr>
                <w:rFonts w:ascii="Arial" w:hAnsi="Arial" w:cs="Arial"/>
                <w:color w:val="323231"/>
                <w:sz w:val="16"/>
                <w:szCs w:val="16"/>
                <w:lang w:val="nl-BE" w:eastAsia="nl-BE"/>
              </w:rPr>
            </w:pPr>
          </w:p>
          <w:p w:rsidR="000B1EB3" w:rsidRDefault="000B1EB3" w:rsidP="009F12A1">
            <w:pPr>
              <w:rPr>
                <w:rFonts w:ascii="Arial" w:hAnsi="Arial" w:cs="Arial"/>
                <w:color w:val="323231"/>
                <w:sz w:val="16"/>
                <w:szCs w:val="16"/>
                <w:lang w:val="nl-BE" w:eastAsia="nl-BE"/>
              </w:rPr>
            </w:pPr>
          </w:p>
          <w:p w:rsidR="000B1EB3" w:rsidRDefault="000B1EB3" w:rsidP="009F12A1">
            <w:pPr>
              <w:rPr>
                <w:rFonts w:ascii="Arial" w:hAnsi="Arial" w:cs="Arial"/>
                <w:color w:val="323231"/>
                <w:sz w:val="16"/>
                <w:szCs w:val="16"/>
                <w:lang w:val="nl-BE" w:eastAsia="nl-BE"/>
              </w:rPr>
            </w:pPr>
          </w:p>
          <w:p w:rsidR="009F12A1" w:rsidRPr="00BD0817" w:rsidRDefault="009F12A1" w:rsidP="009F12A1">
            <w:pPr>
              <w:rPr>
                <w:rFonts w:ascii="Arial" w:hAnsi="Arial" w:cs="Arial"/>
                <w:b/>
                <w:bCs/>
                <w:i/>
                <w:iCs/>
                <w:color w:val="323231"/>
                <w:sz w:val="16"/>
                <w:szCs w:val="16"/>
                <w:lang w:val="nl-BE" w:eastAsia="nl-BE"/>
              </w:rPr>
            </w:pPr>
          </w:p>
          <w:p w:rsidR="009F12A1" w:rsidRPr="00BD0817" w:rsidRDefault="009F12A1" w:rsidP="009F12A1">
            <w:pPr>
              <w:rPr>
                <w:rFonts w:ascii="Arial" w:hAnsi="Arial" w:cs="Arial"/>
                <w:b/>
                <w:bCs/>
                <w:i/>
                <w:iCs/>
                <w:color w:val="323231"/>
                <w:sz w:val="16"/>
                <w:szCs w:val="16"/>
                <w:lang w:val="nl-BE" w:eastAsia="nl-BE"/>
              </w:rPr>
            </w:pPr>
            <w:r w:rsidRPr="00C420F4">
              <w:rPr>
                <w:rFonts w:ascii="Arial" w:hAnsi="Arial" w:cs="Arial"/>
                <w:b/>
                <w:bCs/>
                <w:i/>
                <w:iCs/>
                <w:color w:val="323231"/>
                <w:sz w:val="16"/>
                <w:szCs w:val="16"/>
                <w:highlight w:val="yellow"/>
                <w:lang w:val="nl-BE" w:eastAsia="nl-BE"/>
              </w:rPr>
              <w:t>3. Wanneer wordt de btw opeisbaar als de overheid de klant is?</w:t>
            </w:r>
          </w:p>
          <w:p w:rsidR="009F12A1" w:rsidRPr="00BD0817" w:rsidRDefault="009F12A1" w:rsidP="009F12A1">
            <w:pPr>
              <w:rPr>
                <w:rFonts w:ascii="Arial" w:hAnsi="Arial" w:cs="Arial"/>
                <w:b/>
                <w:bCs/>
                <w:color w:val="323231"/>
                <w:sz w:val="16"/>
                <w:szCs w:val="16"/>
                <w:u w:val="single"/>
                <w:lang w:val="nl-BE" w:eastAsia="nl-BE"/>
              </w:rPr>
            </w:pPr>
          </w:p>
          <w:p w:rsidR="009F12A1" w:rsidRPr="00BD0817" w:rsidRDefault="009F12A1" w:rsidP="009F12A1">
            <w:pPr>
              <w:rPr>
                <w:rFonts w:ascii="Arial" w:hAnsi="Arial" w:cs="Arial"/>
                <w:b/>
                <w:bCs/>
                <w:color w:val="323231"/>
                <w:sz w:val="16"/>
                <w:szCs w:val="16"/>
                <w:u w:val="single"/>
                <w:lang w:val="nl-BE" w:eastAsia="nl-BE"/>
              </w:rPr>
            </w:pPr>
            <w:r w:rsidRPr="00BD0817">
              <w:rPr>
                <w:rFonts w:ascii="Arial" w:hAnsi="Arial" w:cs="Arial"/>
                <w:b/>
                <w:bCs/>
                <w:color w:val="323231"/>
                <w:sz w:val="16"/>
                <w:szCs w:val="16"/>
                <w:u w:val="single"/>
                <w:lang w:val="nl-BE" w:eastAsia="nl-BE"/>
              </w:rPr>
              <w:t>3.2 Nieuwe wettelijke regeling vanaf 2016: incasseringsprincipe</w:t>
            </w:r>
          </w:p>
          <w:p w:rsidR="009F12A1"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 xml:space="preserve">Bij b2g-transacties zal </w:t>
            </w:r>
            <w:r w:rsidRPr="00C420F4">
              <w:rPr>
                <w:rFonts w:ascii="Arial" w:hAnsi="Arial" w:cs="Arial"/>
                <w:color w:val="323231"/>
                <w:sz w:val="16"/>
                <w:szCs w:val="16"/>
                <w:highlight w:val="green"/>
                <w:lang w:val="nl-BE" w:eastAsia="nl-BE"/>
              </w:rPr>
              <w:t xml:space="preserve">de btw </w:t>
            </w:r>
            <w:r w:rsidRPr="00C420F4">
              <w:rPr>
                <w:rFonts w:ascii="Arial" w:hAnsi="Arial" w:cs="Arial"/>
                <w:color w:val="323231"/>
                <w:sz w:val="16"/>
                <w:szCs w:val="16"/>
                <w:lang w:val="nl-BE" w:eastAsia="nl-BE"/>
              </w:rPr>
              <w:t xml:space="preserve">vanaf 1 januari 2016 </w:t>
            </w:r>
            <w:r w:rsidRPr="00C420F4">
              <w:rPr>
                <w:rFonts w:ascii="Arial" w:hAnsi="Arial" w:cs="Arial"/>
                <w:color w:val="323231"/>
                <w:sz w:val="16"/>
                <w:szCs w:val="16"/>
                <w:highlight w:val="green"/>
                <w:lang w:val="nl-BE" w:eastAsia="nl-BE"/>
              </w:rPr>
              <w:t xml:space="preserve">in principe pas opeisbaar worden naarmate dat de overheidsinstelling de </w:t>
            </w:r>
            <w:r w:rsidRPr="00C420F4">
              <w:rPr>
                <w:rFonts w:ascii="Arial" w:hAnsi="Arial" w:cs="Arial"/>
                <w:color w:val="323231"/>
                <w:sz w:val="16"/>
                <w:szCs w:val="16"/>
                <w:highlight w:val="green"/>
                <w:lang w:val="nl-BE" w:eastAsia="nl-BE"/>
              </w:rPr>
              <w:lastRenderedPageBreak/>
              <w:t>leverancier of dienstverrichter betaalt</w:t>
            </w:r>
            <w:r w:rsidRPr="00BD0817">
              <w:rPr>
                <w:rFonts w:ascii="Arial" w:hAnsi="Arial" w:cs="Arial"/>
                <w:color w:val="323231"/>
                <w:sz w:val="16"/>
                <w:szCs w:val="16"/>
                <w:lang w:val="nl-BE" w:eastAsia="nl-BE"/>
              </w:rPr>
              <w:t xml:space="preserve"> (Wet van 6 december 2015, B.S., 17 december 2015). Hetzelfde systeem als bij particulieren dus.</w:t>
            </w:r>
          </w:p>
          <w:p w:rsidR="00C420F4" w:rsidRPr="00BD0817" w:rsidRDefault="00C420F4" w:rsidP="009F12A1">
            <w:pPr>
              <w:rPr>
                <w:rFonts w:ascii="Arial" w:hAnsi="Arial" w:cs="Arial"/>
                <w:color w:val="323231"/>
                <w:sz w:val="16"/>
                <w:szCs w:val="16"/>
                <w:lang w:val="nl-BE" w:eastAsia="nl-BE"/>
              </w:rPr>
            </w:pPr>
          </w:p>
          <w:p w:rsidR="009F12A1"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In afwijking van de nieuwe b2b-regels zal de uitreiking van een factuur dus geen invloed hebben op de opeisbaarheid van de btw.</w:t>
            </w:r>
          </w:p>
          <w:p w:rsidR="00C420F4" w:rsidRPr="00BD0817" w:rsidRDefault="00C420F4" w:rsidP="009F12A1">
            <w:pPr>
              <w:rPr>
                <w:rFonts w:ascii="Arial" w:hAnsi="Arial" w:cs="Arial"/>
                <w:color w:val="323231"/>
                <w:sz w:val="16"/>
                <w:szCs w:val="16"/>
                <w:lang w:val="nl-BE" w:eastAsia="nl-BE"/>
              </w:rPr>
            </w:pPr>
          </w:p>
          <w:p w:rsidR="009F12A1"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Dit neemt niet weg dat voor handelingen met publiekrechtelijke lichamen sowieso een factuur moet worden uitgereikt door de leverancier of dienstverrichter (art. 53, § 2, eerste alinea, 1° W. Btw).</w:t>
            </w:r>
          </w:p>
          <w:p w:rsidR="00C420F4" w:rsidRPr="00BD0817" w:rsidRDefault="00C420F4" w:rsidP="009F12A1">
            <w:pPr>
              <w:rPr>
                <w:rFonts w:ascii="Arial" w:hAnsi="Arial" w:cs="Arial"/>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Deze nieuwe regeling geldt voor alle publiekrechtelijke lichamen die beoogd zijn in art. 6 van het Btw-wetboek, ongeacht of zij al dan niet btw-plichtig zijn (zie 1.1).</w:t>
            </w:r>
          </w:p>
          <w:p w:rsidR="009F12A1" w:rsidRDefault="009F12A1" w:rsidP="009F12A1">
            <w:pPr>
              <w:rPr>
                <w:rFonts w:ascii="Arial" w:hAnsi="Arial" w:cs="Arial"/>
                <w:b/>
                <w:bCs/>
                <w:color w:val="323231"/>
                <w:sz w:val="16"/>
                <w:szCs w:val="16"/>
                <w:u w:val="single"/>
                <w:lang w:val="nl-BE" w:eastAsia="nl-BE"/>
              </w:rPr>
            </w:pPr>
          </w:p>
          <w:p w:rsidR="00C420F4" w:rsidRDefault="00C420F4" w:rsidP="009F12A1">
            <w:pPr>
              <w:rPr>
                <w:rFonts w:ascii="Arial" w:hAnsi="Arial" w:cs="Arial"/>
                <w:b/>
                <w:bCs/>
                <w:color w:val="323231"/>
                <w:sz w:val="16"/>
                <w:szCs w:val="16"/>
                <w:u w:val="single"/>
                <w:lang w:val="nl-BE" w:eastAsia="nl-BE"/>
              </w:rPr>
            </w:pPr>
          </w:p>
          <w:p w:rsidR="00C420F4" w:rsidRDefault="00C420F4" w:rsidP="009F12A1">
            <w:pPr>
              <w:rPr>
                <w:rFonts w:ascii="Arial" w:hAnsi="Arial" w:cs="Arial"/>
                <w:b/>
                <w:bCs/>
                <w:color w:val="323231"/>
                <w:sz w:val="16"/>
                <w:szCs w:val="16"/>
                <w:u w:val="single"/>
                <w:lang w:val="nl-BE" w:eastAsia="nl-BE"/>
              </w:rPr>
            </w:pPr>
          </w:p>
          <w:p w:rsidR="00C420F4" w:rsidRDefault="00C420F4" w:rsidP="009F12A1">
            <w:pPr>
              <w:rPr>
                <w:rFonts w:ascii="Arial" w:hAnsi="Arial" w:cs="Arial"/>
                <w:b/>
                <w:bCs/>
                <w:color w:val="323231"/>
                <w:sz w:val="16"/>
                <w:szCs w:val="16"/>
                <w:u w:val="single"/>
                <w:lang w:val="nl-BE" w:eastAsia="nl-BE"/>
              </w:rPr>
            </w:pPr>
          </w:p>
          <w:p w:rsidR="00C420F4" w:rsidRDefault="00C420F4" w:rsidP="009F12A1">
            <w:pPr>
              <w:rPr>
                <w:rFonts w:ascii="Arial" w:hAnsi="Arial" w:cs="Arial"/>
                <w:b/>
                <w:bCs/>
                <w:color w:val="323231"/>
                <w:sz w:val="16"/>
                <w:szCs w:val="16"/>
                <w:u w:val="single"/>
                <w:lang w:val="nl-BE" w:eastAsia="nl-BE"/>
              </w:rPr>
            </w:pPr>
          </w:p>
          <w:p w:rsidR="00C420F4" w:rsidRDefault="00C420F4" w:rsidP="009F12A1">
            <w:pPr>
              <w:rPr>
                <w:rFonts w:ascii="Arial" w:hAnsi="Arial" w:cs="Arial"/>
                <w:b/>
                <w:bCs/>
                <w:color w:val="323231"/>
                <w:sz w:val="16"/>
                <w:szCs w:val="16"/>
                <w:u w:val="single"/>
                <w:lang w:val="nl-BE" w:eastAsia="nl-BE"/>
              </w:rPr>
            </w:pPr>
          </w:p>
          <w:p w:rsidR="00C420F4" w:rsidRDefault="00C420F4" w:rsidP="009F12A1">
            <w:pPr>
              <w:rPr>
                <w:rFonts w:ascii="Arial" w:hAnsi="Arial" w:cs="Arial"/>
                <w:b/>
                <w:bCs/>
                <w:color w:val="323231"/>
                <w:sz w:val="16"/>
                <w:szCs w:val="16"/>
                <w:u w:val="single"/>
                <w:lang w:val="nl-BE" w:eastAsia="nl-BE"/>
              </w:rPr>
            </w:pPr>
          </w:p>
          <w:p w:rsidR="00C420F4" w:rsidRPr="00BD0817" w:rsidRDefault="00C420F4" w:rsidP="009F12A1">
            <w:pPr>
              <w:rPr>
                <w:rFonts w:ascii="Arial" w:hAnsi="Arial" w:cs="Arial"/>
                <w:b/>
                <w:bCs/>
                <w:color w:val="323231"/>
                <w:sz w:val="16"/>
                <w:szCs w:val="16"/>
                <w:u w:val="single"/>
                <w:lang w:val="nl-BE" w:eastAsia="nl-BE"/>
              </w:rPr>
            </w:pPr>
          </w:p>
          <w:p w:rsidR="009F12A1" w:rsidRDefault="009F12A1" w:rsidP="009F12A1">
            <w:pPr>
              <w:rPr>
                <w:rFonts w:ascii="Arial" w:hAnsi="Arial" w:cs="Arial"/>
                <w:b/>
                <w:bCs/>
                <w:color w:val="323231"/>
                <w:sz w:val="16"/>
                <w:szCs w:val="16"/>
                <w:u w:val="single"/>
                <w:lang w:val="nl-BE" w:eastAsia="nl-BE"/>
              </w:rPr>
            </w:pPr>
            <w:r w:rsidRPr="00C420F4">
              <w:rPr>
                <w:rFonts w:ascii="Arial" w:hAnsi="Arial" w:cs="Arial"/>
                <w:b/>
                <w:bCs/>
                <w:color w:val="323231"/>
                <w:sz w:val="16"/>
                <w:szCs w:val="16"/>
                <w:highlight w:val="yellow"/>
                <w:u w:val="single"/>
                <w:lang w:val="nl-BE" w:eastAsia="nl-BE"/>
              </w:rPr>
              <w:t>3.3 Wanneer kan de overheidsinstelling de aangerekende btw in aftrek brengen?</w:t>
            </w:r>
          </w:p>
          <w:p w:rsidR="00C420F4" w:rsidRPr="00BD0817" w:rsidRDefault="00C420F4" w:rsidP="009F12A1">
            <w:pPr>
              <w:rPr>
                <w:rFonts w:ascii="Arial" w:hAnsi="Arial" w:cs="Arial"/>
                <w:b/>
                <w:bCs/>
                <w:color w:val="323231"/>
                <w:sz w:val="16"/>
                <w:szCs w:val="16"/>
                <w:u w:val="single"/>
                <w:lang w:val="nl-BE" w:eastAsia="nl-BE"/>
              </w:rPr>
            </w:pP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In de mate dat de overheidsinstelling (een deel van) de btw in aftrek kan brengen, kan zij dit pas doen op het moment dat zij effectief betaalt. Op dat moment wordt de btw immers opeisbaar en ontstaat bijgevolg het recht op aftrek (KB nr. 3, art. 2).</w:t>
            </w:r>
          </w:p>
          <w:p w:rsidR="00C420F4" w:rsidRDefault="00C420F4" w:rsidP="009F12A1">
            <w:pPr>
              <w:rPr>
                <w:rFonts w:ascii="Arial" w:hAnsi="Arial" w:cs="Arial"/>
                <w:color w:val="323231"/>
                <w:sz w:val="16"/>
                <w:szCs w:val="16"/>
                <w:lang w:val="nl-BE" w:eastAsia="nl-BE"/>
              </w:rPr>
            </w:pP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Deze regels zijn verplicht toe te passen. De leverancier of dienstverrichter enerzijds en de overheidsinstelling anderzijds kunnen er dus niet van afwijken en ervoor kiezen om de b2b-regels toe te passen.</w:t>
            </w:r>
          </w:p>
          <w:p w:rsidR="009F12A1" w:rsidRDefault="009F12A1" w:rsidP="009F12A1">
            <w:pPr>
              <w:rPr>
                <w:rFonts w:ascii="Arial" w:hAnsi="Arial" w:cs="Arial"/>
                <w:b/>
                <w:bCs/>
                <w:color w:val="323231"/>
                <w:sz w:val="16"/>
                <w:szCs w:val="16"/>
                <w:u w:val="single"/>
                <w:lang w:val="nl-BE" w:eastAsia="nl-BE"/>
              </w:rPr>
            </w:pPr>
          </w:p>
          <w:p w:rsidR="00012EC7" w:rsidRPr="00BD0817" w:rsidRDefault="00012EC7" w:rsidP="009F12A1">
            <w:pPr>
              <w:rPr>
                <w:rFonts w:ascii="Arial" w:hAnsi="Arial" w:cs="Arial"/>
                <w:b/>
                <w:bCs/>
                <w:color w:val="323231"/>
                <w:sz w:val="16"/>
                <w:szCs w:val="16"/>
                <w:u w:val="single"/>
                <w:lang w:val="nl-BE" w:eastAsia="nl-BE"/>
              </w:rPr>
            </w:pPr>
          </w:p>
          <w:p w:rsidR="009F12A1" w:rsidRPr="00BD0817" w:rsidRDefault="009F12A1" w:rsidP="009F12A1">
            <w:pPr>
              <w:rPr>
                <w:rFonts w:ascii="Arial" w:hAnsi="Arial" w:cs="Arial"/>
                <w:b/>
                <w:bCs/>
                <w:color w:val="323231"/>
                <w:sz w:val="16"/>
                <w:szCs w:val="16"/>
                <w:u w:val="single"/>
                <w:lang w:val="nl-BE" w:eastAsia="nl-BE"/>
              </w:rPr>
            </w:pPr>
            <w:r w:rsidRPr="00012EC7">
              <w:rPr>
                <w:rFonts w:ascii="Arial" w:hAnsi="Arial" w:cs="Arial"/>
                <w:b/>
                <w:bCs/>
                <w:color w:val="323231"/>
                <w:sz w:val="16"/>
                <w:szCs w:val="16"/>
                <w:highlight w:val="yellow"/>
                <w:u w:val="single"/>
                <w:lang w:val="nl-BE" w:eastAsia="nl-BE"/>
              </w:rPr>
              <w:t>3.4 Wat als de btw verlegd wordt naar de overheid?</w:t>
            </w:r>
          </w:p>
          <w:p w:rsidR="009F12A1" w:rsidRPr="00BD0817" w:rsidRDefault="009F12A1" w:rsidP="009F12A1">
            <w:pPr>
              <w:rPr>
                <w:rFonts w:ascii="Arial" w:hAnsi="Arial" w:cs="Arial"/>
                <w:color w:val="323231"/>
                <w:sz w:val="16"/>
                <w:szCs w:val="16"/>
                <w:lang w:val="nl-BE" w:eastAsia="nl-BE"/>
              </w:rPr>
            </w:pPr>
            <w:r w:rsidRPr="00BD0817">
              <w:rPr>
                <w:rFonts w:ascii="Arial" w:hAnsi="Arial" w:cs="Arial"/>
                <w:color w:val="323231"/>
                <w:sz w:val="16"/>
                <w:szCs w:val="16"/>
                <w:lang w:val="nl-BE" w:eastAsia="nl-BE"/>
              </w:rPr>
              <w:t>In geval van handelingen met verlegging van heffing, bv. bij werken in onroerende staat verricht voor een publiekrechtelijk lichaam dat periodiek btw-aangiften indient, zijn de normale b2b-regels van toepassing en wordt de btw dus in principe opeisbaar op het moment van het uitreiken van de factuur.</w:t>
            </w:r>
          </w:p>
          <w:p w:rsidR="009F12A1" w:rsidRDefault="009F12A1" w:rsidP="009F12A1">
            <w:pPr>
              <w:rPr>
                <w:rFonts w:ascii="Arial" w:hAnsi="Arial" w:cs="Arial"/>
                <w:b/>
                <w:bCs/>
                <w:i/>
                <w:iCs/>
                <w:color w:val="323231"/>
                <w:sz w:val="16"/>
                <w:szCs w:val="16"/>
                <w:lang w:val="nl-BE" w:eastAsia="nl-BE"/>
              </w:rPr>
            </w:pPr>
          </w:p>
          <w:p w:rsidR="00012EC7" w:rsidRDefault="00012EC7" w:rsidP="009F12A1">
            <w:pPr>
              <w:rPr>
                <w:rFonts w:ascii="Arial" w:hAnsi="Arial" w:cs="Arial"/>
                <w:b/>
                <w:bCs/>
                <w:i/>
                <w:iCs/>
                <w:color w:val="323231"/>
                <w:sz w:val="16"/>
                <w:szCs w:val="16"/>
                <w:lang w:val="nl-BE" w:eastAsia="nl-BE"/>
              </w:rPr>
            </w:pPr>
          </w:p>
          <w:p w:rsidR="006F3C63" w:rsidRDefault="006F3C63" w:rsidP="009F12A1">
            <w:pPr>
              <w:rPr>
                <w:rFonts w:ascii="Arial" w:hAnsi="Arial" w:cs="Arial"/>
                <w:b/>
                <w:bCs/>
                <w:i/>
                <w:iCs/>
                <w:color w:val="323231"/>
                <w:sz w:val="16"/>
                <w:szCs w:val="16"/>
                <w:lang w:val="nl-BE" w:eastAsia="nl-BE"/>
              </w:rPr>
            </w:pPr>
          </w:p>
          <w:p w:rsidR="006F3C63" w:rsidRDefault="006F3C63" w:rsidP="009F12A1">
            <w:pPr>
              <w:rPr>
                <w:rFonts w:ascii="Arial" w:hAnsi="Arial" w:cs="Arial"/>
                <w:b/>
                <w:bCs/>
                <w:i/>
                <w:iCs/>
                <w:color w:val="323231"/>
                <w:sz w:val="16"/>
                <w:szCs w:val="16"/>
                <w:lang w:val="nl-BE" w:eastAsia="nl-BE"/>
              </w:rPr>
            </w:pPr>
          </w:p>
          <w:p w:rsidR="006F3C63" w:rsidRDefault="006F3C63" w:rsidP="009F12A1">
            <w:pPr>
              <w:rPr>
                <w:rFonts w:ascii="Arial" w:hAnsi="Arial" w:cs="Arial"/>
                <w:b/>
                <w:bCs/>
                <w:i/>
                <w:iCs/>
                <w:color w:val="323231"/>
                <w:sz w:val="16"/>
                <w:szCs w:val="16"/>
                <w:lang w:val="nl-BE" w:eastAsia="nl-BE"/>
              </w:rPr>
            </w:pPr>
          </w:p>
          <w:p w:rsidR="006F3C63" w:rsidRDefault="006F3C63" w:rsidP="009F12A1">
            <w:pPr>
              <w:rPr>
                <w:rFonts w:ascii="Arial" w:hAnsi="Arial" w:cs="Arial"/>
                <w:b/>
                <w:bCs/>
                <w:i/>
                <w:iCs/>
                <w:color w:val="323231"/>
                <w:sz w:val="16"/>
                <w:szCs w:val="16"/>
                <w:lang w:val="nl-BE" w:eastAsia="nl-BE"/>
              </w:rPr>
            </w:pPr>
          </w:p>
          <w:p w:rsidR="006F3C63" w:rsidRDefault="006F3C63" w:rsidP="009F12A1">
            <w:pPr>
              <w:rPr>
                <w:rFonts w:ascii="Arial" w:hAnsi="Arial" w:cs="Arial"/>
                <w:b/>
                <w:bCs/>
                <w:i/>
                <w:iCs/>
                <w:color w:val="323231"/>
                <w:sz w:val="16"/>
                <w:szCs w:val="16"/>
                <w:lang w:val="nl-BE" w:eastAsia="nl-BE"/>
              </w:rPr>
            </w:pPr>
          </w:p>
          <w:p w:rsidR="006F3C63" w:rsidRDefault="006F3C63" w:rsidP="009F12A1">
            <w:pPr>
              <w:rPr>
                <w:rFonts w:ascii="Arial" w:hAnsi="Arial" w:cs="Arial"/>
                <w:b/>
                <w:bCs/>
                <w:i/>
                <w:iCs/>
                <w:color w:val="323231"/>
                <w:sz w:val="16"/>
                <w:szCs w:val="16"/>
                <w:lang w:val="nl-BE" w:eastAsia="nl-BE"/>
              </w:rPr>
            </w:pPr>
          </w:p>
          <w:p w:rsidR="006F3C63" w:rsidRDefault="006F3C63" w:rsidP="009F12A1">
            <w:pPr>
              <w:rPr>
                <w:rFonts w:ascii="Arial" w:hAnsi="Arial" w:cs="Arial"/>
                <w:b/>
                <w:bCs/>
                <w:i/>
                <w:iCs/>
                <w:color w:val="323231"/>
                <w:sz w:val="16"/>
                <w:szCs w:val="16"/>
                <w:lang w:val="nl-BE" w:eastAsia="nl-BE"/>
              </w:rPr>
            </w:pPr>
          </w:p>
          <w:p w:rsidR="00841CF4" w:rsidRDefault="00841CF4" w:rsidP="009F12A1">
            <w:pPr>
              <w:rPr>
                <w:rFonts w:ascii="Arial" w:hAnsi="Arial" w:cs="Arial"/>
                <w:b/>
                <w:bCs/>
                <w:i/>
                <w:iCs/>
                <w:color w:val="323231"/>
                <w:sz w:val="16"/>
                <w:szCs w:val="16"/>
                <w:lang w:val="nl-BE" w:eastAsia="nl-BE"/>
              </w:rPr>
            </w:pPr>
          </w:p>
          <w:p w:rsidR="00841CF4" w:rsidRDefault="00841CF4" w:rsidP="009F12A1">
            <w:pPr>
              <w:rPr>
                <w:rFonts w:ascii="Arial" w:hAnsi="Arial" w:cs="Arial"/>
                <w:b/>
                <w:bCs/>
                <w:i/>
                <w:iCs/>
                <w:color w:val="323231"/>
                <w:sz w:val="16"/>
                <w:szCs w:val="16"/>
                <w:lang w:val="nl-BE" w:eastAsia="nl-BE"/>
              </w:rPr>
            </w:pPr>
          </w:p>
          <w:p w:rsidR="00841CF4" w:rsidRDefault="00841CF4" w:rsidP="009F12A1">
            <w:pPr>
              <w:rPr>
                <w:rFonts w:ascii="Arial" w:hAnsi="Arial" w:cs="Arial"/>
                <w:b/>
                <w:bCs/>
                <w:i/>
                <w:iCs/>
                <w:color w:val="323231"/>
                <w:sz w:val="16"/>
                <w:szCs w:val="16"/>
                <w:lang w:val="nl-BE" w:eastAsia="nl-BE"/>
              </w:rPr>
            </w:pPr>
          </w:p>
          <w:p w:rsidR="00841CF4" w:rsidRDefault="00841CF4" w:rsidP="009F12A1">
            <w:pPr>
              <w:rPr>
                <w:rFonts w:ascii="Arial" w:hAnsi="Arial" w:cs="Arial"/>
                <w:b/>
                <w:bCs/>
                <w:i/>
                <w:iCs/>
                <w:color w:val="323231"/>
                <w:sz w:val="16"/>
                <w:szCs w:val="16"/>
                <w:lang w:val="nl-BE" w:eastAsia="nl-BE"/>
              </w:rPr>
            </w:pPr>
          </w:p>
          <w:p w:rsidR="00841CF4" w:rsidRDefault="00841CF4" w:rsidP="009F12A1">
            <w:pPr>
              <w:rPr>
                <w:rFonts w:ascii="Arial" w:hAnsi="Arial" w:cs="Arial"/>
                <w:b/>
                <w:bCs/>
                <w:i/>
                <w:iCs/>
                <w:color w:val="323231"/>
                <w:sz w:val="16"/>
                <w:szCs w:val="16"/>
                <w:lang w:val="nl-BE" w:eastAsia="nl-BE"/>
              </w:rPr>
            </w:pPr>
          </w:p>
          <w:p w:rsidR="00841CF4" w:rsidRDefault="00841CF4" w:rsidP="009F12A1">
            <w:pPr>
              <w:rPr>
                <w:rFonts w:ascii="Arial" w:hAnsi="Arial" w:cs="Arial"/>
                <w:b/>
                <w:bCs/>
                <w:i/>
                <w:iCs/>
                <w:color w:val="323231"/>
                <w:sz w:val="16"/>
                <w:szCs w:val="16"/>
                <w:lang w:val="nl-BE" w:eastAsia="nl-BE"/>
              </w:rPr>
            </w:pPr>
          </w:p>
          <w:p w:rsidR="00841CF4" w:rsidRDefault="00841CF4" w:rsidP="009F12A1">
            <w:pPr>
              <w:rPr>
                <w:rFonts w:ascii="Arial" w:hAnsi="Arial" w:cs="Arial"/>
                <w:b/>
                <w:bCs/>
                <w:i/>
                <w:iCs/>
                <w:color w:val="323231"/>
                <w:sz w:val="16"/>
                <w:szCs w:val="16"/>
                <w:lang w:val="nl-BE" w:eastAsia="nl-BE"/>
              </w:rPr>
            </w:pPr>
          </w:p>
          <w:p w:rsidR="00841CF4" w:rsidRDefault="00841CF4" w:rsidP="009F12A1">
            <w:pPr>
              <w:rPr>
                <w:rFonts w:ascii="Arial" w:hAnsi="Arial" w:cs="Arial"/>
                <w:b/>
                <w:bCs/>
                <w:i/>
                <w:iCs/>
                <w:color w:val="323231"/>
                <w:sz w:val="16"/>
                <w:szCs w:val="16"/>
                <w:lang w:val="nl-BE" w:eastAsia="nl-BE"/>
              </w:rPr>
            </w:pPr>
          </w:p>
          <w:p w:rsidR="00841CF4" w:rsidRDefault="00841CF4" w:rsidP="009F12A1">
            <w:pPr>
              <w:rPr>
                <w:rFonts w:ascii="Arial" w:hAnsi="Arial" w:cs="Arial"/>
                <w:b/>
                <w:bCs/>
                <w:i/>
                <w:iCs/>
                <w:color w:val="323231"/>
                <w:sz w:val="16"/>
                <w:szCs w:val="16"/>
                <w:lang w:val="nl-BE" w:eastAsia="nl-BE"/>
              </w:rPr>
            </w:pPr>
          </w:p>
          <w:p w:rsidR="00841CF4" w:rsidRDefault="00841CF4" w:rsidP="009F12A1">
            <w:pPr>
              <w:rPr>
                <w:rFonts w:ascii="Arial" w:hAnsi="Arial" w:cs="Arial"/>
                <w:b/>
                <w:bCs/>
                <w:i/>
                <w:iCs/>
                <w:color w:val="323231"/>
                <w:sz w:val="16"/>
                <w:szCs w:val="16"/>
                <w:lang w:val="nl-BE" w:eastAsia="nl-BE"/>
              </w:rPr>
            </w:pPr>
          </w:p>
          <w:p w:rsidR="006F3C63" w:rsidRDefault="006F3C63" w:rsidP="009F12A1">
            <w:pPr>
              <w:rPr>
                <w:rFonts w:ascii="Arial" w:hAnsi="Arial" w:cs="Arial"/>
                <w:b/>
                <w:bCs/>
                <w:i/>
                <w:iCs/>
                <w:color w:val="323231"/>
                <w:sz w:val="16"/>
                <w:szCs w:val="16"/>
                <w:lang w:val="nl-BE" w:eastAsia="nl-BE"/>
              </w:rPr>
            </w:pPr>
          </w:p>
          <w:p w:rsidR="006F3C63" w:rsidRDefault="006F3C63" w:rsidP="009F12A1">
            <w:pPr>
              <w:rPr>
                <w:rFonts w:ascii="Arial" w:hAnsi="Arial" w:cs="Arial"/>
                <w:b/>
                <w:bCs/>
                <w:i/>
                <w:iCs/>
                <w:color w:val="323231"/>
                <w:sz w:val="16"/>
                <w:szCs w:val="16"/>
                <w:lang w:val="nl-BE" w:eastAsia="nl-BE"/>
              </w:rPr>
            </w:pPr>
          </w:p>
          <w:p w:rsidR="006F3C63" w:rsidRDefault="006F3C63" w:rsidP="009F12A1">
            <w:pPr>
              <w:rPr>
                <w:rFonts w:ascii="Arial" w:hAnsi="Arial" w:cs="Arial"/>
                <w:b/>
                <w:bCs/>
                <w:i/>
                <w:iCs/>
                <w:color w:val="323231"/>
                <w:sz w:val="16"/>
                <w:szCs w:val="16"/>
                <w:lang w:val="nl-BE" w:eastAsia="nl-BE"/>
              </w:rPr>
            </w:pPr>
          </w:p>
          <w:p w:rsidR="006F3C63" w:rsidRDefault="006F3C63" w:rsidP="009F12A1">
            <w:pPr>
              <w:rPr>
                <w:rFonts w:ascii="Arial" w:hAnsi="Arial" w:cs="Arial"/>
                <w:b/>
                <w:bCs/>
                <w:i/>
                <w:iCs/>
                <w:color w:val="323231"/>
                <w:sz w:val="16"/>
                <w:szCs w:val="16"/>
                <w:lang w:val="nl-BE" w:eastAsia="nl-BE"/>
              </w:rPr>
            </w:pPr>
          </w:p>
          <w:p w:rsidR="006F3C63" w:rsidRDefault="006F3C63" w:rsidP="009F12A1">
            <w:pPr>
              <w:rPr>
                <w:rFonts w:ascii="Arial" w:hAnsi="Arial" w:cs="Arial"/>
                <w:b/>
                <w:bCs/>
                <w:i/>
                <w:iCs/>
                <w:color w:val="323231"/>
                <w:sz w:val="16"/>
                <w:szCs w:val="16"/>
                <w:lang w:val="nl-BE" w:eastAsia="nl-BE"/>
              </w:rPr>
            </w:pPr>
          </w:p>
          <w:p w:rsidR="009F12A1" w:rsidRDefault="009F12A1" w:rsidP="006F3C63"/>
        </w:tc>
        <w:tc>
          <w:tcPr>
            <w:tcW w:w="4698" w:type="dxa"/>
          </w:tcPr>
          <w:p w:rsidR="009F12A1" w:rsidRPr="007E4F1E" w:rsidRDefault="00757E4E" w:rsidP="00753676">
            <w:pPr>
              <w:rPr>
                <w:rFonts w:ascii="Arial" w:hAnsi="Arial" w:cs="Arial"/>
                <w:sz w:val="16"/>
                <w:szCs w:val="16"/>
                <w:lang w:val="nl-BE" w:eastAsia="nl-BE"/>
              </w:rPr>
            </w:pPr>
            <w:r w:rsidRPr="007E4F1E">
              <w:rPr>
                <w:rFonts w:ascii="Arial" w:hAnsi="Arial" w:cs="Arial"/>
                <w:sz w:val="16"/>
                <w:szCs w:val="16"/>
                <w:lang w:val="nl-BE" w:eastAsia="nl-BE"/>
              </w:rPr>
              <w:lastRenderedPageBreak/>
              <w:t>Schema</w:t>
            </w:r>
          </w:p>
          <w:p w:rsidR="00757E4E" w:rsidRPr="007E4F1E" w:rsidRDefault="00757E4E" w:rsidP="00753676">
            <w:pPr>
              <w:rPr>
                <w:rFonts w:ascii="Arial" w:hAnsi="Arial" w:cs="Arial"/>
                <w:sz w:val="16"/>
                <w:szCs w:val="16"/>
                <w:lang w:val="nl-BE" w:eastAsia="nl-BE"/>
              </w:rPr>
            </w:pPr>
          </w:p>
          <w:p w:rsidR="009C35B7" w:rsidRPr="007E4F1E" w:rsidRDefault="00757E4E" w:rsidP="00753676">
            <w:pPr>
              <w:rPr>
                <w:rFonts w:ascii="Arial" w:hAnsi="Arial" w:cs="Arial"/>
                <w:sz w:val="16"/>
                <w:szCs w:val="16"/>
                <w:lang w:val="nl-BE" w:eastAsia="nl-BE"/>
              </w:rPr>
            </w:pPr>
            <w:r w:rsidRPr="007E4F1E">
              <w:rPr>
                <w:rFonts w:ascii="Arial" w:hAnsi="Arial" w:cs="Arial"/>
                <w:sz w:val="16"/>
                <w:szCs w:val="16"/>
                <w:lang w:val="nl-BE" w:eastAsia="nl-BE"/>
              </w:rPr>
              <w:t xml:space="preserve">Artikel 6, eerste lid </w:t>
            </w:r>
          </w:p>
          <w:p w:rsidR="00757E4E" w:rsidRPr="007E4F1E" w:rsidRDefault="009C35B7" w:rsidP="00753676">
            <w:pPr>
              <w:rPr>
                <w:rFonts w:ascii="Arial" w:hAnsi="Arial" w:cs="Arial"/>
                <w:sz w:val="16"/>
                <w:szCs w:val="16"/>
                <w:lang w:val="nl-BE" w:eastAsia="nl-BE"/>
              </w:rPr>
            </w:pPr>
            <w:r w:rsidRPr="007E4F1E">
              <w:rPr>
                <w:rFonts w:ascii="Arial" w:hAnsi="Arial" w:cs="Arial"/>
                <w:sz w:val="16"/>
                <w:szCs w:val="16"/>
                <w:lang w:val="nl-BE" w:eastAsia="nl-BE"/>
              </w:rPr>
              <w:t>Optredend als overheid -</w:t>
            </w:r>
            <w:r w:rsidR="00757E4E" w:rsidRPr="007E4F1E">
              <w:rPr>
                <w:rFonts w:ascii="Arial" w:hAnsi="Arial" w:cs="Arial"/>
                <w:sz w:val="16"/>
                <w:szCs w:val="16"/>
                <w:lang w:val="nl-BE" w:eastAsia="nl-BE"/>
              </w:rPr>
              <w:t>&gt; NBP</w:t>
            </w:r>
          </w:p>
          <w:p w:rsidR="00757E4E" w:rsidRPr="007E4F1E" w:rsidRDefault="00757E4E" w:rsidP="00753676">
            <w:pPr>
              <w:rPr>
                <w:rFonts w:ascii="Arial" w:hAnsi="Arial" w:cs="Arial"/>
                <w:sz w:val="16"/>
                <w:szCs w:val="16"/>
                <w:lang w:val="nl-BE" w:eastAsia="nl-BE"/>
              </w:rPr>
            </w:pPr>
          </w:p>
          <w:p w:rsidR="00757E4E" w:rsidRPr="007E4F1E" w:rsidRDefault="00757E4E" w:rsidP="00753676">
            <w:pPr>
              <w:rPr>
                <w:rFonts w:ascii="Arial" w:hAnsi="Arial" w:cs="Arial"/>
                <w:sz w:val="16"/>
                <w:szCs w:val="16"/>
                <w:lang w:val="nl-BE" w:eastAsia="nl-BE"/>
              </w:rPr>
            </w:pPr>
            <w:r w:rsidRPr="007E4F1E">
              <w:rPr>
                <w:rFonts w:ascii="Arial" w:hAnsi="Arial" w:cs="Arial"/>
                <w:sz w:val="16"/>
                <w:szCs w:val="16"/>
                <w:lang w:val="nl-BE" w:eastAsia="nl-BE"/>
              </w:rPr>
              <w:t>Artikel 6, tweede lid, 1e uitzondering,</w:t>
            </w:r>
          </w:p>
          <w:p w:rsidR="00757E4E" w:rsidRPr="007E4F1E" w:rsidRDefault="00757E4E" w:rsidP="00753676">
            <w:pPr>
              <w:rPr>
                <w:rFonts w:ascii="Arial" w:hAnsi="Arial" w:cs="Arial"/>
                <w:sz w:val="16"/>
                <w:szCs w:val="16"/>
                <w:lang w:val="nl-BE" w:eastAsia="nl-BE"/>
              </w:rPr>
            </w:pPr>
            <w:r w:rsidRPr="007E4F1E">
              <w:rPr>
                <w:rFonts w:ascii="Arial" w:hAnsi="Arial" w:cs="Arial"/>
                <w:sz w:val="16"/>
                <w:szCs w:val="16"/>
                <w:lang w:val="nl-BE" w:eastAsia="nl-BE"/>
              </w:rPr>
              <w:t>Concurrentieverstorend</w:t>
            </w:r>
          </w:p>
          <w:p w:rsidR="00757E4E" w:rsidRPr="007E4F1E" w:rsidRDefault="00757E4E" w:rsidP="00753676">
            <w:pPr>
              <w:rPr>
                <w:rFonts w:ascii="Arial" w:hAnsi="Arial" w:cs="Arial"/>
                <w:sz w:val="16"/>
                <w:szCs w:val="16"/>
                <w:lang w:val="nl-BE" w:eastAsia="nl-BE"/>
              </w:rPr>
            </w:pPr>
            <w:r w:rsidRPr="007E4F1E">
              <w:rPr>
                <w:rFonts w:ascii="Arial" w:hAnsi="Arial" w:cs="Arial"/>
                <w:sz w:val="16"/>
                <w:szCs w:val="16"/>
                <w:lang w:val="nl-BE" w:eastAsia="nl-BE"/>
              </w:rPr>
              <w:t>Meer dan 25.000 € per activiteit</w:t>
            </w:r>
          </w:p>
          <w:p w:rsidR="00757E4E" w:rsidRPr="007E4F1E" w:rsidRDefault="00757E4E" w:rsidP="00753676">
            <w:pPr>
              <w:rPr>
                <w:rFonts w:ascii="Arial" w:hAnsi="Arial" w:cs="Arial"/>
                <w:sz w:val="16"/>
                <w:szCs w:val="16"/>
                <w:lang w:val="nl-BE" w:eastAsia="nl-BE"/>
              </w:rPr>
            </w:pPr>
            <w:r w:rsidRPr="007E4F1E">
              <w:rPr>
                <w:rFonts w:ascii="Arial" w:hAnsi="Arial" w:cs="Arial"/>
                <w:sz w:val="16"/>
                <w:szCs w:val="16"/>
                <w:lang w:val="nl-BE" w:eastAsia="nl-BE"/>
              </w:rPr>
              <w:t>Lijst KB 26</w:t>
            </w:r>
          </w:p>
          <w:p w:rsidR="00757E4E" w:rsidRPr="007E4F1E" w:rsidRDefault="00757E4E" w:rsidP="00753676">
            <w:pPr>
              <w:rPr>
                <w:rFonts w:ascii="Arial" w:hAnsi="Arial" w:cs="Arial"/>
                <w:sz w:val="16"/>
                <w:szCs w:val="16"/>
                <w:lang w:val="nl-BE" w:eastAsia="nl-BE"/>
              </w:rPr>
            </w:pPr>
            <w:r w:rsidRPr="007E4F1E">
              <w:rPr>
                <w:rFonts w:ascii="Arial" w:hAnsi="Arial" w:cs="Arial"/>
                <w:sz w:val="16"/>
                <w:szCs w:val="16"/>
                <w:lang w:val="nl-BE" w:eastAsia="nl-BE"/>
              </w:rPr>
              <w:t>Artikel 44</w:t>
            </w:r>
          </w:p>
          <w:p w:rsidR="009C35B7" w:rsidRPr="007E4F1E" w:rsidRDefault="009C35B7" w:rsidP="00753676">
            <w:pPr>
              <w:rPr>
                <w:rFonts w:ascii="Arial" w:hAnsi="Arial" w:cs="Arial"/>
                <w:sz w:val="16"/>
                <w:szCs w:val="16"/>
                <w:lang w:val="nl-BE" w:eastAsia="nl-BE"/>
              </w:rPr>
            </w:pPr>
            <w:r w:rsidRPr="007E4F1E">
              <w:rPr>
                <w:rFonts w:ascii="Arial" w:hAnsi="Arial" w:cs="Arial"/>
                <w:sz w:val="16"/>
                <w:szCs w:val="16"/>
                <w:lang w:val="nl-BE" w:eastAsia="nl-BE"/>
              </w:rPr>
              <w:tab/>
              <w:t xml:space="preserve">Voldoen aan de </w:t>
            </w:r>
            <w:proofErr w:type="spellStart"/>
            <w:r w:rsidRPr="007E4F1E">
              <w:rPr>
                <w:rFonts w:ascii="Arial" w:hAnsi="Arial" w:cs="Arial"/>
                <w:sz w:val="16"/>
                <w:szCs w:val="16"/>
                <w:lang w:val="nl-BE" w:eastAsia="nl-BE"/>
              </w:rPr>
              <w:t>vw</w:t>
            </w:r>
            <w:proofErr w:type="spellEnd"/>
            <w:r w:rsidRPr="007E4F1E">
              <w:rPr>
                <w:rFonts w:ascii="Arial" w:hAnsi="Arial" w:cs="Arial"/>
                <w:sz w:val="16"/>
                <w:szCs w:val="16"/>
                <w:lang w:val="nl-BE" w:eastAsia="nl-BE"/>
              </w:rPr>
              <w:t xml:space="preserve"> -&gt; vrijgesteld</w:t>
            </w:r>
          </w:p>
          <w:p w:rsidR="009C35B7" w:rsidRPr="007E4F1E" w:rsidRDefault="009C35B7" w:rsidP="00753676">
            <w:pPr>
              <w:rPr>
                <w:rFonts w:ascii="Arial" w:hAnsi="Arial" w:cs="Arial"/>
                <w:sz w:val="16"/>
                <w:szCs w:val="16"/>
                <w:lang w:val="nl-BE" w:eastAsia="nl-BE"/>
              </w:rPr>
            </w:pPr>
          </w:p>
          <w:p w:rsidR="009C35B7" w:rsidRPr="007E4F1E" w:rsidRDefault="009C35B7" w:rsidP="00753676">
            <w:pPr>
              <w:rPr>
                <w:rFonts w:ascii="Arial" w:hAnsi="Arial" w:cs="Arial"/>
                <w:sz w:val="16"/>
                <w:szCs w:val="16"/>
                <w:lang w:val="nl-BE" w:eastAsia="nl-BE"/>
              </w:rPr>
            </w:pPr>
            <w:r w:rsidRPr="007E4F1E">
              <w:rPr>
                <w:rFonts w:ascii="Arial" w:hAnsi="Arial" w:cs="Arial"/>
                <w:sz w:val="16"/>
                <w:szCs w:val="16"/>
                <w:lang w:val="nl-BE" w:eastAsia="nl-BE"/>
              </w:rPr>
              <w:t>Artikel 6, derde lid, tweede uitzondering,</w:t>
            </w:r>
          </w:p>
          <w:p w:rsidR="009C35B7" w:rsidRPr="007E4F1E" w:rsidRDefault="009C35B7" w:rsidP="00753676">
            <w:pPr>
              <w:rPr>
                <w:rFonts w:ascii="Arial" w:hAnsi="Arial" w:cs="Arial"/>
                <w:sz w:val="16"/>
                <w:szCs w:val="16"/>
                <w:lang w:val="nl-BE" w:eastAsia="nl-BE"/>
              </w:rPr>
            </w:pPr>
            <w:r w:rsidRPr="007E4F1E">
              <w:rPr>
                <w:rFonts w:ascii="Arial" w:hAnsi="Arial" w:cs="Arial"/>
                <w:sz w:val="16"/>
                <w:szCs w:val="16"/>
                <w:lang w:val="nl-BE" w:eastAsia="nl-BE"/>
              </w:rPr>
              <w:t>Zie lijst</w:t>
            </w:r>
          </w:p>
          <w:p w:rsidR="009C35B7" w:rsidRPr="007E4F1E" w:rsidRDefault="009C35B7" w:rsidP="00753676">
            <w:pPr>
              <w:rPr>
                <w:rFonts w:ascii="Arial" w:hAnsi="Arial" w:cs="Arial"/>
                <w:sz w:val="16"/>
                <w:szCs w:val="16"/>
                <w:lang w:val="nl-BE" w:eastAsia="nl-BE"/>
              </w:rPr>
            </w:pPr>
            <w:r w:rsidRPr="007E4F1E">
              <w:rPr>
                <w:rFonts w:ascii="Arial" w:hAnsi="Arial" w:cs="Arial"/>
                <w:sz w:val="16"/>
                <w:szCs w:val="16"/>
                <w:lang w:val="nl-BE" w:eastAsia="nl-BE"/>
              </w:rPr>
              <w:t>Meer dan 25.000 € per activiteit</w:t>
            </w:r>
          </w:p>
          <w:p w:rsidR="009C35B7" w:rsidRPr="007E4F1E" w:rsidRDefault="009C35B7" w:rsidP="00753676">
            <w:pPr>
              <w:rPr>
                <w:rFonts w:ascii="Arial" w:hAnsi="Arial" w:cs="Arial"/>
                <w:sz w:val="16"/>
                <w:szCs w:val="16"/>
                <w:lang w:val="nl-BE" w:eastAsia="nl-BE"/>
              </w:rPr>
            </w:pPr>
          </w:p>
          <w:p w:rsidR="00437F95" w:rsidRPr="007E4F1E" w:rsidRDefault="00437F95" w:rsidP="00753676">
            <w:pPr>
              <w:rPr>
                <w:rFonts w:ascii="Arial" w:hAnsi="Arial" w:cs="Arial"/>
                <w:sz w:val="16"/>
                <w:szCs w:val="16"/>
                <w:lang w:val="nl-BE" w:eastAsia="nl-BE"/>
              </w:rPr>
            </w:pPr>
          </w:p>
          <w:p w:rsidR="003A4343" w:rsidRPr="007E4F1E" w:rsidRDefault="003A4343" w:rsidP="00753676">
            <w:pPr>
              <w:rPr>
                <w:rFonts w:ascii="Arial" w:hAnsi="Arial" w:cs="Arial"/>
                <w:sz w:val="16"/>
                <w:szCs w:val="16"/>
                <w:lang w:val="nl-BE" w:eastAsia="nl-BE"/>
              </w:rPr>
            </w:pPr>
          </w:p>
          <w:p w:rsidR="003A4343" w:rsidRPr="007E4F1E" w:rsidRDefault="003A4343" w:rsidP="00753676">
            <w:pPr>
              <w:rPr>
                <w:rFonts w:ascii="Arial" w:hAnsi="Arial" w:cs="Arial"/>
                <w:sz w:val="16"/>
                <w:szCs w:val="16"/>
                <w:lang w:val="nl-BE" w:eastAsia="nl-BE"/>
              </w:rPr>
            </w:pPr>
          </w:p>
          <w:p w:rsidR="003A4343" w:rsidRPr="007E4F1E" w:rsidRDefault="003A4343" w:rsidP="00753676">
            <w:pPr>
              <w:rPr>
                <w:rFonts w:ascii="Arial" w:hAnsi="Arial" w:cs="Arial"/>
                <w:sz w:val="16"/>
                <w:szCs w:val="16"/>
                <w:lang w:val="nl-BE" w:eastAsia="nl-BE"/>
              </w:rPr>
            </w:pPr>
          </w:p>
          <w:p w:rsidR="003A4343" w:rsidRPr="007E4F1E" w:rsidRDefault="003A4343" w:rsidP="00753676">
            <w:pPr>
              <w:rPr>
                <w:rFonts w:ascii="Arial" w:hAnsi="Arial" w:cs="Arial"/>
                <w:sz w:val="16"/>
                <w:szCs w:val="16"/>
                <w:lang w:val="nl-BE" w:eastAsia="nl-BE"/>
              </w:rPr>
            </w:pPr>
          </w:p>
          <w:p w:rsidR="003A4343" w:rsidRPr="007E4F1E" w:rsidRDefault="003A4343" w:rsidP="00753676">
            <w:pPr>
              <w:rPr>
                <w:rFonts w:ascii="Arial" w:hAnsi="Arial" w:cs="Arial"/>
                <w:sz w:val="16"/>
                <w:szCs w:val="16"/>
                <w:lang w:val="nl-BE" w:eastAsia="nl-BE"/>
              </w:rPr>
            </w:pPr>
          </w:p>
          <w:p w:rsidR="003A4343" w:rsidRPr="007E4F1E" w:rsidRDefault="003A4343" w:rsidP="00753676">
            <w:pPr>
              <w:rPr>
                <w:rFonts w:ascii="Arial" w:hAnsi="Arial" w:cs="Arial"/>
                <w:sz w:val="16"/>
                <w:szCs w:val="16"/>
                <w:lang w:val="nl-BE" w:eastAsia="nl-BE"/>
              </w:rPr>
            </w:pPr>
          </w:p>
          <w:p w:rsidR="003A4343" w:rsidRPr="007E4F1E" w:rsidRDefault="003A4343" w:rsidP="00753676">
            <w:pPr>
              <w:rPr>
                <w:rFonts w:ascii="Arial" w:hAnsi="Arial" w:cs="Arial"/>
                <w:sz w:val="16"/>
                <w:szCs w:val="16"/>
                <w:lang w:val="nl-BE" w:eastAsia="nl-BE"/>
              </w:rPr>
            </w:pPr>
          </w:p>
          <w:p w:rsidR="003A4343" w:rsidRPr="007E4F1E" w:rsidRDefault="003A4343" w:rsidP="00753676">
            <w:pPr>
              <w:rPr>
                <w:rFonts w:ascii="Arial" w:hAnsi="Arial" w:cs="Arial"/>
                <w:sz w:val="16"/>
                <w:szCs w:val="16"/>
                <w:lang w:val="nl-BE" w:eastAsia="nl-BE"/>
              </w:rPr>
            </w:pPr>
          </w:p>
          <w:p w:rsidR="003A4343" w:rsidRPr="007E4F1E" w:rsidRDefault="003A4343" w:rsidP="00753676">
            <w:pPr>
              <w:rPr>
                <w:rFonts w:ascii="Arial" w:hAnsi="Arial" w:cs="Arial"/>
                <w:sz w:val="16"/>
                <w:szCs w:val="16"/>
                <w:lang w:val="nl-BE" w:eastAsia="nl-BE"/>
              </w:rPr>
            </w:pPr>
          </w:p>
          <w:p w:rsidR="00437F95" w:rsidRPr="007E4F1E" w:rsidRDefault="00437F95" w:rsidP="00753676">
            <w:pPr>
              <w:rPr>
                <w:rFonts w:ascii="Arial" w:hAnsi="Arial" w:cs="Arial"/>
                <w:sz w:val="16"/>
                <w:szCs w:val="16"/>
                <w:lang w:val="nl-BE" w:eastAsia="nl-BE"/>
              </w:rPr>
            </w:pPr>
            <w:r w:rsidRPr="007E4F1E">
              <w:rPr>
                <w:rFonts w:ascii="Arial" w:hAnsi="Arial" w:cs="Arial"/>
                <w:sz w:val="16"/>
                <w:szCs w:val="16"/>
                <w:lang w:val="nl-BE" w:eastAsia="nl-BE"/>
              </w:rPr>
              <w:t>Gratis diensten (buiten de BTW)</w:t>
            </w:r>
          </w:p>
          <w:p w:rsidR="00437F95" w:rsidRPr="007E4F1E" w:rsidRDefault="00437F95" w:rsidP="00753676">
            <w:pPr>
              <w:rPr>
                <w:rFonts w:ascii="Arial" w:hAnsi="Arial" w:cs="Arial"/>
                <w:sz w:val="16"/>
                <w:szCs w:val="16"/>
                <w:lang w:val="nl-BE" w:eastAsia="nl-BE"/>
              </w:rPr>
            </w:pPr>
            <w:r w:rsidRPr="007E4F1E">
              <w:rPr>
                <w:rFonts w:ascii="Arial" w:hAnsi="Arial" w:cs="Arial"/>
                <w:sz w:val="16"/>
                <w:szCs w:val="16"/>
                <w:lang w:val="nl-BE" w:eastAsia="nl-BE"/>
              </w:rPr>
              <w:t xml:space="preserve">Bijv. </w:t>
            </w:r>
            <w:r w:rsidR="008633DC" w:rsidRPr="007E4F1E">
              <w:rPr>
                <w:rFonts w:ascii="Arial" w:hAnsi="Arial" w:cs="Arial"/>
                <w:sz w:val="16"/>
                <w:szCs w:val="16"/>
                <w:lang w:val="nl-BE" w:eastAsia="nl-BE"/>
              </w:rPr>
              <w:t xml:space="preserve">- </w:t>
            </w:r>
            <w:r w:rsidRPr="007E4F1E">
              <w:rPr>
                <w:rFonts w:ascii="Arial" w:hAnsi="Arial" w:cs="Arial"/>
                <w:sz w:val="16"/>
                <w:szCs w:val="16"/>
                <w:lang w:val="nl-BE" w:eastAsia="nl-BE"/>
              </w:rPr>
              <w:t xml:space="preserve">gratis openluchtconcerten; </w:t>
            </w:r>
          </w:p>
          <w:p w:rsidR="00437F95" w:rsidRPr="007E4F1E" w:rsidRDefault="00437F95" w:rsidP="00753676">
            <w:pPr>
              <w:rPr>
                <w:rFonts w:ascii="Arial" w:hAnsi="Arial" w:cs="Arial"/>
                <w:sz w:val="16"/>
                <w:szCs w:val="16"/>
                <w:lang w:val="nl-BE" w:eastAsia="nl-BE"/>
              </w:rPr>
            </w:pPr>
            <w:r w:rsidRPr="007E4F1E">
              <w:rPr>
                <w:rFonts w:ascii="Arial" w:hAnsi="Arial" w:cs="Arial"/>
                <w:sz w:val="16"/>
                <w:szCs w:val="16"/>
                <w:lang w:val="nl-BE" w:eastAsia="nl-BE"/>
              </w:rPr>
              <w:t>g</w:t>
            </w:r>
            <w:r w:rsidR="008633DC" w:rsidRPr="007E4F1E">
              <w:rPr>
                <w:rFonts w:ascii="Arial" w:hAnsi="Arial" w:cs="Arial"/>
                <w:sz w:val="16"/>
                <w:szCs w:val="16"/>
                <w:lang w:val="nl-BE" w:eastAsia="nl-BE"/>
              </w:rPr>
              <w:t>r</w:t>
            </w:r>
            <w:r w:rsidRPr="007E4F1E">
              <w:rPr>
                <w:rFonts w:ascii="Arial" w:hAnsi="Arial" w:cs="Arial"/>
                <w:sz w:val="16"/>
                <w:szCs w:val="16"/>
                <w:lang w:val="nl-BE" w:eastAsia="nl-BE"/>
              </w:rPr>
              <w:t>atis maaltijden aan mensen in nood;</w:t>
            </w:r>
          </w:p>
          <w:p w:rsidR="00757E4E" w:rsidRPr="007E4F1E" w:rsidRDefault="00757E4E" w:rsidP="00753676">
            <w:pPr>
              <w:rPr>
                <w:rFonts w:ascii="Arial" w:hAnsi="Arial" w:cs="Arial"/>
                <w:sz w:val="16"/>
                <w:szCs w:val="16"/>
                <w:lang w:val="nl-BE" w:eastAsia="nl-BE"/>
              </w:rPr>
            </w:pPr>
          </w:p>
          <w:p w:rsidR="00757E4E" w:rsidRPr="007E4F1E" w:rsidRDefault="008633DC" w:rsidP="00753676">
            <w:pPr>
              <w:rPr>
                <w:rFonts w:ascii="Arial" w:hAnsi="Arial" w:cs="Arial"/>
                <w:sz w:val="16"/>
                <w:szCs w:val="16"/>
                <w:lang w:val="nl-BE" w:eastAsia="nl-BE"/>
              </w:rPr>
            </w:pPr>
            <w:proofErr w:type="spellStart"/>
            <w:r w:rsidRPr="007E4F1E">
              <w:rPr>
                <w:rFonts w:ascii="Arial" w:hAnsi="Arial" w:cs="Arial"/>
                <w:sz w:val="16"/>
                <w:szCs w:val="16"/>
                <w:lang w:val="nl-BE" w:eastAsia="nl-BE"/>
              </w:rPr>
              <w:t>Bijv</w:t>
            </w:r>
            <w:proofErr w:type="spellEnd"/>
            <w:r w:rsidRPr="007E4F1E">
              <w:rPr>
                <w:rFonts w:ascii="Arial" w:hAnsi="Arial" w:cs="Arial"/>
                <w:sz w:val="16"/>
                <w:szCs w:val="16"/>
                <w:lang w:val="nl-BE" w:eastAsia="nl-BE"/>
              </w:rPr>
              <w:t xml:space="preserve"> </w:t>
            </w:r>
            <w:r w:rsidR="003A4343" w:rsidRPr="007E4F1E">
              <w:rPr>
                <w:rFonts w:ascii="Arial" w:hAnsi="Arial" w:cs="Arial"/>
                <w:sz w:val="16"/>
                <w:szCs w:val="16"/>
                <w:lang w:val="nl-BE" w:eastAsia="nl-BE"/>
              </w:rPr>
              <w:t xml:space="preserve"> - </w:t>
            </w:r>
            <w:proofErr w:type="spellStart"/>
            <w:r w:rsidRPr="007E4F1E">
              <w:rPr>
                <w:rFonts w:ascii="Arial" w:hAnsi="Arial" w:cs="Arial"/>
                <w:sz w:val="16"/>
                <w:szCs w:val="16"/>
                <w:lang w:val="nl-BE" w:eastAsia="nl-BE"/>
              </w:rPr>
              <w:t>ophaling</w:t>
            </w:r>
            <w:proofErr w:type="spellEnd"/>
            <w:r w:rsidRPr="007E4F1E">
              <w:rPr>
                <w:rFonts w:ascii="Arial" w:hAnsi="Arial" w:cs="Arial"/>
                <w:sz w:val="16"/>
                <w:szCs w:val="16"/>
                <w:lang w:val="nl-BE" w:eastAsia="nl-BE"/>
              </w:rPr>
              <w:t xml:space="preserve"> en verwerking van huisvuil</w:t>
            </w:r>
          </w:p>
          <w:p w:rsidR="008633DC" w:rsidRPr="007E4F1E" w:rsidRDefault="008633DC" w:rsidP="00753676">
            <w:pPr>
              <w:rPr>
                <w:rFonts w:ascii="Arial" w:hAnsi="Arial" w:cs="Arial"/>
                <w:sz w:val="16"/>
                <w:szCs w:val="16"/>
                <w:lang w:val="nl-BE" w:eastAsia="nl-BE"/>
              </w:rPr>
            </w:pPr>
            <w:r w:rsidRPr="007E4F1E">
              <w:rPr>
                <w:rFonts w:ascii="Arial" w:hAnsi="Arial" w:cs="Arial"/>
                <w:sz w:val="16"/>
                <w:szCs w:val="16"/>
                <w:lang w:val="nl-BE" w:eastAsia="nl-BE"/>
              </w:rPr>
              <w:t>toestaan van standplaats op openbare markt</w:t>
            </w:r>
          </w:p>
          <w:p w:rsidR="008633DC" w:rsidRPr="007E4F1E" w:rsidRDefault="008633DC" w:rsidP="00753676">
            <w:pPr>
              <w:rPr>
                <w:rFonts w:ascii="Arial" w:hAnsi="Arial" w:cs="Arial"/>
                <w:sz w:val="16"/>
                <w:szCs w:val="16"/>
                <w:lang w:val="nl-BE" w:eastAsia="nl-BE"/>
              </w:rPr>
            </w:pPr>
            <w:r w:rsidRPr="007E4F1E">
              <w:rPr>
                <w:rFonts w:ascii="Arial" w:hAnsi="Arial" w:cs="Arial"/>
                <w:sz w:val="16"/>
                <w:szCs w:val="16"/>
                <w:lang w:val="nl-BE" w:eastAsia="nl-BE"/>
              </w:rPr>
              <w:t>diensten van brandweer, ziekenvervoer</w:t>
            </w:r>
          </w:p>
          <w:p w:rsidR="003E32D5" w:rsidRPr="007E4F1E" w:rsidRDefault="003E32D5" w:rsidP="00753676">
            <w:pPr>
              <w:rPr>
                <w:rFonts w:ascii="Arial" w:hAnsi="Arial" w:cs="Arial"/>
                <w:sz w:val="16"/>
                <w:szCs w:val="16"/>
                <w:lang w:val="nl-BE" w:eastAsia="nl-BE"/>
              </w:rPr>
            </w:pPr>
            <w:r w:rsidRPr="007E4F1E">
              <w:rPr>
                <w:rFonts w:ascii="Arial" w:hAnsi="Arial" w:cs="Arial"/>
                <w:sz w:val="16"/>
                <w:szCs w:val="16"/>
                <w:lang w:val="nl-BE" w:eastAsia="nl-BE"/>
              </w:rPr>
              <w:t>aflevering identiteitskaarten e.d.</w:t>
            </w: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A60143" w:rsidRPr="007E4F1E" w:rsidRDefault="00A60143" w:rsidP="00753676">
            <w:pPr>
              <w:rPr>
                <w:rFonts w:ascii="Arial" w:hAnsi="Arial" w:cs="Arial"/>
                <w:sz w:val="16"/>
                <w:szCs w:val="16"/>
                <w:lang w:eastAsia="nl-BE"/>
              </w:rPr>
            </w:pPr>
            <w:r w:rsidRPr="007E4F1E">
              <w:rPr>
                <w:rFonts w:ascii="Arial" w:hAnsi="Arial" w:cs="Arial"/>
                <w:sz w:val="16"/>
                <w:szCs w:val="16"/>
                <w:lang w:eastAsia="nl-BE"/>
              </w:rPr>
              <w:t xml:space="preserve">Btw-Wetboek: vrijstellingen Artikel 44 </w:t>
            </w:r>
          </w:p>
          <w:p w:rsidR="006C1BF8" w:rsidRPr="007E4F1E" w:rsidRDefault="006C1BF8" w:rsidP="00753676">
            <w:pPr>
              <w:rPr>
                <w:rFonts w:ascii="Arial" w:hAnsi="Arial" w:cs="Arial"/>
                <w:sz w:val="16"/>
                <w:szCs w:val="16"/>
                <w:lang w:val="nl-BE" w:eastAsia="nl-BE"/>
              </w:rPr>
            </w:pPr>
          </w:p>
          <w:p w:rsidR="00A60143" w:rsidRPr="007E4F1E" w:rsidRDefault="00A60143" w:rsidP="00753676">
            <w:pPr>
              <w:rPr>
                <w:rFonts w:ascii="Arial" w:hAnsi="Arial" w:cs="Arial"/>
                <w:sz w:val="16"/>
                <w:szCs w:val="16"/>
                <w:lang w:eastAsia="nl-BE"/>
              </w:rPr>
            </w:pPr>
          </w:p>
          <w:p w:rsidR="00A60143" w:rsidRPr="007E4F1E" w:rsidRDefault="00A60143" w:rsidP="00753676">
            <w:pPr>
              <w:rPr>
                <w:rFonts w:ascii="Arial" w:hAnsi="Arial" w:cs="Arial"/>
                <w:sz w:val="16"/>
                <w:szCs w:val="16"/>
                <w:lang w:eastAsia="nl-BE"/>
              </w:rPr>
            </w:pPr>
          </w:p>
          <w:p w:rsidR="00A60143" w:rsidRPr="007E4F1E" w:rsidRDefault="00AB6F5B" w:rsidP="00753676">
            <w:pPr>
              <w:rPr>
                <w:rFonts w:ascii="Arial" w:hAnsi="Arial" w:cs="Arial"/>
                <w:sz w:val="16"/>
                <w:szCs w:val="16"/>
                <w:lang w:eastAsia="nl-BE"/>
              </w:rPr>
            </w:pPr>
            <w:r w:rsidRPr="007E4F1E">
              <w:rPr>
                <w:rFonts w:ascii="Arial" w:hAnsi="Arial" w:cs="Arial"/>
                <w:noProof/>
                <w:sz w:val="16"/>
                <w:szCs w:val="16"/>
                <w:lang w:val="nl-BE" w:eastAsia="nl-BE"/>
              </w:rPr>
              <mc:AlternateContent>
                <mc:Choice Requires="wps">
                  <w:drawing>
                    <wp:anchor distT="0" distB="0" distL="114300" distR="114300" simplePos="0" relativeHeight="251661312" behindDoc="0" locked="0" layoutInCell="1" allowOverlap="1" wp14:anchorId="7AD8D938" wp14:editId="6C123AD1">
                      <wp:simplePos x="0" y="0"/>
                      <wp:positionH relativeFrom="column">
                        <wp:posOffset>905049</wp:posOffset>
                      </wp:positionH>
                      <wp:positionV relativeFrom="paragraph">
                        <wp:posOffset>15240</wp:posOffset>
                      </wp:positionV>
                      <wp:extent cx="538619" cy="1052187"/>
                      <wp:effectExtent l="19050" t="0" r="13970" b="34290"/>
                      <wp:wrapNone/>
                      <wp:docPr id="2" name="Pijl: omlaag 2"/>
                      <wp:cNvGraphicFramePr/>
                      <a:graphic xmlns:a="http://schemas.openxmlformats.org/drawingml/2006/main">
                        <a:graphicData uri="http://schemas.microsoft.com/office/word/2010/wordprocessingShape">
                          <wps:wsp>
                            <wps:cNvSpPr/>
                            <wps:spPr>
                              <a:xfrm>
                                <a:off x="0" y="0"/>
                                <a:ext cx="538619" cy="105218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D820614" id="Pijl: omlaag 2" o:spid="_x0000_s1026" type="#_x0000_t67" style="position:absolute;margin-left:71.25pt;margin-top:1.2pt;width:42.4pt;height:8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" adj="16071" fillcolor="#5b9bd5 [3204]" strokecolor="#1f4d78 [1604]" strokeweight="1pt"/>
                  </w:pict>
                </mc:Fallback>
              </mc:AlternateContent>
            </w:r>
          </w:p>
          <w:p w:rsidR="00A60143" w:rsidRPr="007E4F1E" w:rsidRDefault="00A60143" w:rsidP="00753676">
            <w:pPr>
              <w:rPr>
                <w:rFonts w:ascii="Arial" w:hAnsi="Arial" w:cs="Arial"/>
                <w:sz w:val="16"/>
                <w:szCs w:val="16"/>
                <w:lang w:eastAsia="nl-BE"/>
              </w:rPr>
            </w:pPr>
          </w:p>
          <w:p w:rsidR="00A60143" w:rsidRPr="007E4F1E" w:rsidRDefault="00A60143" w:rsidP="00753676">
            <w:pPr>
              <w:rPr>
                <w:rFonts w:ascii="Arial" w:hAnsi="Arial" w:cs="Arial"/>
                <w:sz w:val="16"/>
                <w:szCs w:val="16"/>
                <w:lang w:eastAsia="nl-BE"/>
              </w:rPr>
            </w:pPr>
          </w:p>
          <w:p w:rsidR="00A60143" w:rsidRPr="007E4F1E" w:rsidRDefault="00A60143" w:rsidP="00753676">
            <w:pPr>
              <w:rPr>
                <w:rFonts w:ascii="Arial" w:hAnsi="Arial" w:cs="Arial"/>
                <w:sz w:val="16"/>
                <w:szCs w:val="16"/>
                <w:lang w:eastAsia="nl-BE"/>
              </w:rPr>
            </w:pPr>
          </w:p>
          <w:p w:rsidR="00A60143" w:rsidRPr="007E4F1E" w:rsidRDefault="00A60143" w:rsidP="00753676">
            <w:pPr>
              <w:rPr>
                <w:rFonts w:ascii="Arial" w:hAnsi="Arial" w:cs="Arial"/>
                <w:sz w:val="16"/>
                <w:szCs w:val="16"/>
                <w:lang w:eastAsia="nl-BE"/>
              </w:rPr>
            </w:pPr>
          </w:p>
          <w:p w:rsidR="00A60143" w:rsidRPr="007E4F1E" w:rsidRDefault="00A60143" w:rsidP="00753676">
            <w:pPr>
              <w:rPr>
                <w:rFonts w:ascii="Arial" w:hAnsi="Arial" w:cs="Arial"/>
                <w:sz w:val="16"/>
                <w:szCs w:val="16"/>
                <w:lang w:eastAsia="nl-BE"/>
              </w:rPr>
            </w:pPr>
          </w:p>
          <w:p w:rsidR="00A60143" w:rsidRPr="007E4F1E" w:rsidRDefault="00A60143" w:rsidP="00753676">
            <w:pPr>
              <w:rPr>
                <w:rFonts w:ascii="Arial" w:hAnsi="Arial" w:cs="Arial"/>
                <w:sz w:val="16"/>
                <w:szCs w:val="16"/>
                <w:lang w:eastAsia="nl-BE"/>
              </w:rPr>
            </w:pPr>
          </w:p>
          <w:p w:rsidR="00A60143" w:rsidRPr="007E4F1E" w:rsidRDefault="00A60143" w:rsidP="00753676">
            <w:pPr>
              <w:rPr>
                <w:rFonts w:ascii="Arial" w:hAnsi="Arial" w:cs="Arial"/>
                <w:sz w:val="16"/>
                <w:szCs w:val="16"/>
                <w:lang w:eastAsia="nl-BE"/>
              </w:rPr>
            </w:pPr>
          </w:p>
          <w:p w:rsidR="00A60143" w:rsidRPr="007E4F1E" w:rsidRDefault="00A60143" w:rsidP="00753676">
            <w:pPr>
              <w:rPr>
                <w:rFonts w:ascii="Arial" w:hAnsi="Arial" w:cs="Arial"/>
                <w:sz w:val="16"/>
                <w:szCs w:val="16"/>
                <w:lang w:eastAsia="nl-BE"/>
              </w:rPr>
            </w:pPr>
          </w:p>
          <w:p w:rsidR="00A60143" w:rsidRPr="007E4F1E" w:rsidRDefault="00A60143" w:rsidP="00753676">
            <w:pPr>
              <w:rPr>
                <w:rFonts w:ascii="Arial" w:hAnsi="Arial" w:cs="Arial"/>
                <w:sz w:val="16"/>
                <w:szCs w:val="16"/>
                <w:lang w:eastAsia="nl-BE"/>
              </w:rPr>
            </w:pPr>
          </w:p>
          <w:p w:rsidR="00A60143" w:rsidRPr="007E4F1E" w:rsidRDefault="00A60143" w:rsidP="00753676">
            <w:pPr>
              <w:rPr>
                <w:rFonts w:ascii="Arial" w:hAnsi="Arial" w:cs="Arial"/>
                <w:sz w:val="16"/>
                <w:szCs w:val="16"/>
                <w:lang w:eastAsia="nl-BE"/>
              </w:rPr>
            </w:pPr>
          </w:p>
          <w:p w:rsidR="00A60143" w:rsidRPr="007E4F1E" w:rsidRDefault="00AB6F5B" w:rsidP="00753676">
            <w:pPr>
              <w:rPr>
                <w:rFonts w:ascii="Arial" w:hAnsi="Arial" w:cs="Arial"/>
                <w:sz w:val="16"/>
                <w:szCs w:val="16"/>
                <w:lang w:eastAsia="nl-BE"/>
              </w:rPr>
            </w:pPr>
            <w:r w:rsidRPr="007E4F1E">
              <w:rPr>
                <w:rFonts w:ascii="Arial" w:hAnsi="Arial" w:cs="Arial"/>
                <w:noProof/>
                <w:sz w:val="16"/>
                <w:szCs w:val="16"/>
                <w:lang w:val="nl-BE" w:eastAsia="nl-BE"/>
              </w:rPr>
              <w:lastRenderedPageBreak/>
              <mc:AlternateContent>
                <mc:Choice Requires="wps">
                  <w:drawing>
                    <wp:anchor distT="0" distB="0" distL="114300" distR="114300" simplePos="0" relativeHeight="251663360" behindDoc="0" locked="0" layoutInCell="1" allowOverlap="1" wp14:anchorId="12675F56" wp14:editId="22C12004">
                      <wp:simplePos x="0" y="0"/>
                      <wp:positionH relativeFrom="column">
                        <wp:posOffset>956249</wp:posOffset>
                      </wp:positionH>
                      <wp:positionV relativeFrom="paragraph">
                        <wp:posOffset>12065</wp:posOffset>
                      </wp:positionV>
                      <wp:extent cx="475990" cy="300625"/>
                      <wp:effectExtent l="38100" t="0" r="635" b="42545"/>
                      <wp:wrapNone/>
                      <wp:docPr id="3" name="Pijl: omlaag 3"/>
                      <wp:cNvGraphicFramePr/>
                      <a:graphic xmlns:a="http://schemas.openxmlformats.org/drawingml/2006/main">
                        <a:graphicData uri="http://schemas.microsoft.com/office/word/2010/wordprocessingShape">
                          <wps:wsp>
                            <wps:cNvSpPr/>
                            <wps:spPr>
                              <a:xfrm>
                                <a:off x="0" y="0"/>
                                <a:ext cx="475990" cy="300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3036A98" id="Pijl: omlaag 3" o:spid="_x0000_s1026" type="#_x0000_t67" style="position:absolute;margin-left:75.3pt;margin-top:.95pt;width:37.5pt;height:23.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" adj="10800" fillcolor="#5b9bd5 [3204]" strokecolor="#1f4d78 [1604]" strokeweight="1pt"/>
                  </w:pict>
                </mc:Fallback>
              </mc:AlternateContent>
            </w:r>
          </w:p>
          <w:p w:rsidR="00A60143" w:rsidRPr="007E4F1E" w:rsidRDefault="00A60143" w:rsidP="00753676">
            <w:pPr>
              <w:rPr>
                <w:rFonts w:ascii="Arial" w:hAnsi="Arial" w:cs="Arial"/>
                <w:sz w:val="16"/>
                <w:szCs w:val="16"/>
                <w:lang w:eastAsia="nl-BE"/>
              </w:rPr>
            </w:pPr>
          </w:p>
          <w:p w:rsidR="00A60143" w:rsidRPr="007E4F1E" w:rsidRDefault="00A60143" w:rsidP="00753676">
            <w:pPr>
              <w:rPr>
                <w:rFonts w:ascii="Arial" w:hAnsi="Arial" w:cs="Arial"/>
                <w:sz w:val="16"/>
                <w:szCs w:val="16"/>
                <w:lang w:eastAsia="nl-BE"/>
              </w:rPr>
            </w:pPr>
          </w:p>
          <w:p w:rsidR="00AB6F5B" w:rsidRPr="007E4F1E" w:rsidRDefault="00AB6F5B"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Btw-Wetboek: vrijstellingen Artikel 44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1. Van de belasting zijn vrijgesteld de diensten door de nagenoemde personen verricht in de uitoefening van hun geregelde werkzaamheid: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Artsen, tandartsen, kinesitherapeuten, vroedvrouwen, verplegers en verpleegsters, verzorgers en verzorgsters, ziekenoppassers en ziekenoppassters, masseurs en masseuses van wie de diensten van persoonsverzorging zijn opgenomen in de nomenclatuur van de geneeskundige verstrekkingen inzake verplichte ziekte- en invaliditeitsverzekering;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2. Van de belasting zijn eveneens vrijgesteld: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1° de diensten en de leveringen van goederen die daarmee nauw samenhangen in de uitoefening van hun geregelde werkzaamheid verricht door ziekenhuizen, psychiatrische inrichtingen, klinieken en dispensaria; het vervoer van zieken of gewonden met speciaal daartoe uitgeruste vervoermiddelen;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1°bis de diensten verleend aan hun leden door zelfstandige groeperingen van personen die een werkzaamheid uitoefenen welke krachtens dit artikel is vrijgesteld of waarvoor zij niet belastingplichtig zijn, wanneer die diensten direct nodig zijn voor de uitoefening van die werkzaamheid, deze groeperingen van hun leden enkel terugbetaling vorderen van hun aandeel in de gezamenlijke uitgaven, en mits deze vrijstelling niet tot concurrentieverstoring kan leiden; de Koning regelt de toepassingsvoorwaarden van deze vrijstelling;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1°ter de leveringen van menselijke organen, van menselijk bloed en van moedermelk;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2° de diensten en leveringen van goederen die nauw samenhangen met maatschappelijk werk, met de sociale zekerheid en met de bescherming van kinderen en jongeren en die worden verricht door publiekrechtelijke lichamen of door andere organisaties die door de bevoegde overheid als instellingen van sociale aard worden erkend.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Worden met name bedoeld :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de instellingen die de bejaardenzorg tot doel hebben;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de kinderbewaarplaatsen, de zuigelingentehuizen en de instellingen die in hoofdzaak het toezicht over jongelui en de zorg voor hun onderhoud, opvoeding en vrijetijdsbesteding tot doel hebben;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de instellingen voor gezinshulp;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de centra voor levens- en gezinsvragen;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de ziekenfondsen en de landsbonden van ziekenfondsen;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de </w:t>
            </w:r>
            <w:proofErr w:type="spellStart"/>
            <w:r w:rsidRPr="007E4F1E">
              <w:rPr>
                <w:rFonts w:ascii="Arial" w:hAnsi="Arial" w:cs="Arial"/>
                <w:sz w:val="16"/>
                <w:szCs w:val="16"/>
                <w:lang w:eastAsia="nl-BE"/>
              </w:rPr>
              <w:t>psycho</w:t>
            </w:r>
            <w:proofErr w:type="spellEnd"/>
            <w:r w:rsidRPr="007E4F1E">
              <w:rPr>
                <w:rFonts w:ascii="Arial" w:hAnsi="Arial" w:cs="Arial"/>
                <w:sz w:val="16"/>
                <w:szCs w:val="16"/>
                <w:lang w:eastAsia="nl-BE"/>
              </w:rPr>
              <w:t xml:space="preserve">-medisch-sociale centra en de centra voor leerlingenbegeleiding;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de instellingen die de gehandicaptenzorg tot doel hebben;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de instellingen die de begeleiding, de omkadering of de opvang van personen die zich in materiële of morele moeilijkheden bevinden tot doel hebben;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de instellingen bedoeld in het koninklijk besluit van 17 december 2003 betreffende de subsidiëring van instellingen die voorzien in een gespecialiseerde begeleiding voor burgers die betrokken zijn in een gerechtelijke procedure;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de externe diensten erkend bij het koninklijk besluit van 27 maart 1998 betreffende de externe diensten voor preventie en bescherming op het werk;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3° de diensten verstrekt door exploitanten van sportinrichtingen en inrichtingen voor lichamelijke opvoeding aan personen die er aan lichamelijke ontwikkeling of aan sport doen, wanneer die exploitanten en inrichtingen instellingen zijn die geen </w:t>
            </w:r>
            <w:r w:rsidRPr="007E4F1E">
              <w:rPr>
                <w:rFonts w:ascii="Arial" w:hAnsi="Arial" w:cs="Arial"/>
                <w:sz w:val="16"/>
                <w:szCs w:val="16"/>
                <w:lang w:eastAsia="nl-BE"/>
              </w:rPr>
              <w:lastRenderedPageBreak/>
              <w:t xml:space="preserve">winstoogmerk hebben en zij de ontvangsten uit de vrijgestelde werkzaamheden uitsluitend gebruiken tot dekking van de kosten ervan;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4° het verstrekken van school- of universitair onderwijs, beroepsopleiding en -herscholing, en het verrichten van de nauw daarmee samenhangende diensten en leveringen van goederen, zoals het verschaffen van logies, spijzen en dranken en van voor het vrijgestelde onderwijs gebruikte handboeken, door instellingen die daartoe door de bevoegde overheid zijn erkend of die aan dergelijke instellingen zijn toegevoegd of ervan afhangen; het geven door leerkrachten van lessen met betrekking tot school- of universitair onderwijs, beroepsopleiding of -herscholing;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5° de diensten betreffende onderwijskeuze en gezinsvoorlichting alsook de nauw daarmee samenhangende leveringen van goederen;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6° de verhuur van boeken en tijdschriften, van muziekpartituren, grammofoonplaten, magneetbanden, diapositieven en van andere dergelijke voorwerpen van culturele aard, en de diensten aan de lezers verstrekt door bibliotheken en leeszalen, wanneer de dienstverrichter een instelling is die geen winstoogmerk heeft en hij de ontvangsten uit de vrijgestelde werkzaamheden uitsluitend gebruikt tot dekking van de kosten ervan alsmede de leveringen van goederen die nauw samenhangen met deze handelingen;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7° de diensten en de leveringen van goederen die daarmee nauw samenhangen die door de exploitant aan de bezoekers worden verstrekt met betrekking tot al of niet geleid bezoek aan musea, monumenten, natuurmonumenten, plantentuinen en dierentuinen, wanneer die exploitant een instelling is die geen winstoogmerk heeft en hij de ontvangsten uit de vrijgestelde werkzaamheden uitsluitend gebruikt tot dekking van de kosten ervan;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8° de diensten aan organisatoren van voordrachten verstrekt door voordrachtgevers die als zodanig handelen; de diensten aan organisatoren van schouwspelen en concerten, aan uitgevers van grammofoonplaten en van andere klankdragers en aan makers van films en van andere beelddragers verstrekt door acteurs, orkestleiders, muzikanten en andere artiesten voor de uitvoering van toneelwerken, balletten, films, muziekstukken, circus-, variété- of cabaretvoorstellingen; de diensten aan organisatoren van sportwedstrijden of sportfeesten verstrekt door deelnemers aan die wedstrijden of feesten;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9° de organisatie van toneel-, ballet- of filmvoorstellingen, van tentoonstellingen, concerten of conferenties alsook de leveringen van goederen die nauw samenhangen met deze diensten door instellingen erkend door de bevoegde overheid, mits de inkomsten die zij verkrijgen uit hun werkzaamheid uitsluitend gebruikt worden tot dekking van de kosten ervan;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10° de terbeschikkingstelling van personeel door religieuze of levensbeschouwelijke instellingen voor de in 1°, 2° en 4° bedoelde werkzaamheden, of met het oog op de verlening van geestelijke bijstand;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11° de diensten en de nauw daarmee samenhangende leveringen van goederen ten behoeve en in het gemeenschappelijk belang van hun leden, verricht tegen betaling van een krachtens de statuten bepaalde bijdrage, door instellingen die geen winst beogen en doeleinden van politieke, syndicale, religieuze, levensbeschouwelijke, vaderlandslievende, filantropische of staatsburgerlijke aard nastreven; de Koning kan, ter voorkoming van </w:t>
            </w:r>
            <w:r w:rsidRPr="007E4F1E">
              <w:rPr>
                <w:rFonts w:ascii="Arial" w:hAnsi="Arial" w:cs="Arial"/>
                <w:sz w:val="16"/>
                <w:szCs w:val="16"/>
                <w:lang w:eastAsia="nl-BE"/>
              </w:rPr>
              <w:lastRenderedPageBreak/>
              <w:t xml:space="preserve">concurrentieverstoring, de vrijstelling afhankelijk maken van aanvullende voorwaarden;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12° de leveringen van goederen en de diensten, verricht in samenhang met werkzaamheden die ter verkrijging van financiële steun met betrekking tot in 1° tot 4°, 7° en 11° genoemde handelingen zijn georganiseerd door en uitsluitend ten bate van diegenen die deze handelingen verrichten; de Koning kan, ter voorkoming van concurrentieverstoring, beperkingen opleggen ten aanzien van het aantal van de vrijgestelde werkzaamheden of het bedrag van de opbrengsten;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13° de levering van goederen die uitsluitend ten behoeve van een op grond van dit artikel vrijgestelde activiteit werden aangewend als voor al deze goederen geen recht op aftrek is genoten; de overdracht van een cliënteel of het verlenen van rechten op een cliënteel, dat betrekking heeft op een op grond van dit artikel vrijgestelde activiteit; de levering van goederen waarvan de verkrijging of de bestemming het voorwerp heeft uitgemaakt van een uitsluiting van het recht op aftrek overeenkomstig artikel 45, § 3, van dit Wetboek.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3. Van de belasting zijn nog vrijgesteld: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1° de volgende handelingen: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a) de levering van uit hun aard onroerende goederen.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Worden evenwel uitgesloten de levering van gebouwen, gedeelten van gebouwen en het bijhorende terrein bedoeld in artikel 1, § 9, wanneer hun vervreemding wordt verricht uiterlijk op 31 december van het tweede jaar volgend op het jaar van de eerste ingebruikneming of de eerste inbezitneming van de goederen bedoeld in artikel 1, § 9, 1°, door: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hetzij een in artikel 12, § 2, beoogde belastingplichtige die voornoemde goederen bedoeld in artikel 1, § 9, 1°, heeft opgericht of heeft laten oprichten of met voldoening van de belasting heeft verkregen;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hetzij een in artikel 8, § 1, beoogde belastingplichtige;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hetzij elke andere belastingplichtige, wanneer hij op de door de Koning te bepalen wijze kennis heeft gegeven van zijn bedoeling een dergelijke vervreemding te verrichten met voldoening van de belasting;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b) de vestigingen, overdrachten en wederoverdrachten van zakelijke rechten, in de zin van artikel 9, tweede lid, 2°, op uit hun aard onroerende goederen.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Worden evenwel uitgesloten de vestigingen, overdrachten en wederoverdrachten van dergelijke zakelijke rechten op gebouwen, gedeelten van gebouwen en het bijhorende terrein bedoeld in artikel 1, § 9, wanneer zij worden verricht uiterlijk op 31 december van het tweede jaar volgend op het jaar van de eerste ingebruikneming of de eerste inbezitneming van voornoemde goederen bedoeld in artikel 1, § 9, 1°, door: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hetzij een in artikel 12, § 2, beoogde belastingplichtige die binnen de voornoemde termijn één van de bedoelde zakelijke rechten vestigt op een goed bedoeld in artikel 1, § 9, 1°, dat hij heeft opgericht, heeft laten oprichten of met voldoening van de belasting heeft verkregen of die binnen dezelfde termijn, een dergelijk zakelijk recht dat te zijnen bate werd gevestigd of aan hem werd overgedragen met voldoening van de belasting, overdraagt of </w:t>
            </w:r>
            <w:proofErr w:type="spellStart"/>
            <w:r w:rsidRPr="007E4F1E">
              <w:rPr>
                <w:rFonts w:ascii="Arial" w:hAnsi="Arial" w:cs="Arial"/>
                <w:sz w:val="16"/>
                <w:szCs w:val="16"/>
                <w:lang w:eastAsia="nl-BE"/>
              </w:rPr>
              <w:t>wederoverdraagt</w:t>
            </w:r>
            <w:proofErr w:type="spellEnd"/>
            <w:r w:rsidRPr="007E4F1E">
              <w:rPr>
                <w:rFonts w:ascii="Arial" w:hAnsi="Arial" w:cs="Arial"/>
                <w:sz w:val="16"/>
                <w:szCs w:val="16"/>
                <w:lang w:eastAsia="nl-BE"/>
              </w:rPr>
              <w:t xml:space="preserve">;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hetzij een in artikel 8, §§ 2 of 3, beoogde belastingplichtige;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hetzij elke andere belastingplichtige, wanneer hij op een door de Koning te bepalen wijze kennis heeft gegeven van zijn bedoeling om dergelijk zakelijk recht te vestigen, over te dragen of weder over te dragen met voldoening van de belasting.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De datum van het contract kan alleen worden aangetoond door bewijsmiddelen die tegen derden kunnen worden ingeroepen;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2° de verpachting, de verhuur en de overdracht van huur van uit hun aard onroerende goederen, met uitzondering van: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a) de volgende diensten :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de terbeschikkingstelling van stalling voor rijtuigen;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de terbeschikkingstelling van bergruimte voor het opslaan van goederen;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het verschaffen van gemeubeld logies in hotels, motels en in inrichtingen waar aan betalende gasten onderdak wordt verleend;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de terbeschikkingstelling van plaats om te kamperen; </w:t>
            </w: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 de terbeschikkingstelling van uit hun aard onroerende goederen in het kader van de exploitatie van havens, bevaarbare waterlopen en vlieghavens;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b) de onroerende financieringshuur, toegestaan door een onderneming die gespecialiseerd is in onroerende financieringshuur of zogenaamde onroerende leasing, wanneer deze onderneming het gebouw waarop het contract betrekking heeft, opricht, laat oprichten of met voldoening van de belasting verkrijgt en de leasingnemer dit goed huurt om het in de uitoefening van een activiteit van belastingplichtige te gebruiken; de Koning omschrijft de voorwaarden waaraan het contract van onroerende financieringshuur moet voldoen, inzonderheid met betrekking tot de duur van het contract, de aard en de bestemming van de goederen die er het voorwerp van uitmaken, alsmede de rechten en plichten van de leasingnemer;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c) de verhuur van safeloketten; </w:t>
            </w:r>
          </w:p>
          <w:p w:rsidR="000D6B93" w:rsidRPr="007E4F1E" w:rsidRDefault="000D6B93" w:rsidP="00753676">
            <w:pPr>
              <w:rPr>
                <w:rFonts w:ascii="Arial" w:hAnsi="Arial" w:cs="Arial"/>
                <w:sz w:val="16"/>
                <w:szCs w:val="16"/>
                <w:lang w:eastAsia="nl-BE"/>
              </w:rPr>
            </w:pPr>
          </w:p>
          <w:p w:rsidR="000D6B93" w:rsidRPr="007E4F1E" w:rsidRDefault="000D6B93" w:rsidP="00753676">
            <w:pPr>
              <w:rPr>
                <w:rFonts w:ascii="Arial" w:hAnsi="Arial" w:cs="Arial"/>
                <w:sz w:val="16"/>
                <w:szCs w:val="16"/>
                <w:lang w:eastAsia="nl-BE"/>
              </w:rPr>
            </w:pPr>
            <w:r w:rsidRPr="007E4F1E">
              <w:rPr>
                <w:rFonts w:ascii="Arial" w:hAnsi="Arial" w:cs="Arial"/>
                <w:sz w:val="16"/>
                <w:szCs w:val="16"/>
                <w:lang w:eastAsia="nl-BE"/>
              </w:rPr>
              <w:t xml:space="preserve">3° de door de auteur of toondichter gesloten contracten voor uitgave van letterkundige werken of van kunstwerken; </w:t>
            </w:r>
          </w:p>
          <w:p w:rsidR="000D6B93" w:rsidRPr="007E4F1E" w:rsidRDefault="000D6B93" w:rsidP="00753676">
            <w:pPr>
              <w:rPr>
                <w:rFonts w:ascii="Arial" w:hAnsi="Arial" w:cs="Arial"/>
                <w:sz w:val="16"/>
                <w:szCs w:val="16"/>
                <w:lang w:eastAsia="nl-BE"/>
              </w:rPr>
            </w:pPr>
          </w:p>
          <w:p w:rsidR="00DE2054" w:rsidRPr="007E4F1E" w:rsidRDefault="00DE2054" w:rsidP="00753676">
            <w:pPr>
              <w:rPr>
                <w:rFonts w:ascii="Arial" w:hAnsi="Arial" w:cs="Arial"/>
                <w:sz w:val="16"/>
                <w:szCs w:val="16"/>
                <w:lang w:val="nl-BE" w:eastAsia="nl-BE"/>
              </w:rPr>
            </w:pPr>
          </w:p>
          <w:p w:rsidR="00DE2054" w:rsidRPr="007E4F1E" w:rsidRDefault="00DE2054"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76197A" w:rsidRPr="007E4F1E" w:rsidRDefault="0076197A" w:rsidP="00753676">
            <w:pPr>
              <w:rPr>
                <w:rFonts w:ascii="Arial" w:hAnsi="Arial" w:cs="Arial"/>
                <w:sz w:val="16"/>
                <w:szCs w:val="16"/>
                <w:lang w:val="nl-BE" w:eastAsia="nl-BE"/>
              </w:rPr>
            </w:pPr>
          </w:p>
          <w:p w:rsidR="00AB6F5B" w:rsidRPr="007E4F1E" w:rsidRDefault="00AB6F5B" w:rsidP="00753676">
            <w:pPr>
              <w:rPr>
                <w:rFonts w:ascii="Arial" w:hAnsi="Arial" w:cs="Arial"/>
                <w:sz w:val="16"/>
                <w:szCs w:val="16"/>
                <w:lang w:val="nl-BE" w:eastAsia="nl-BE"/>
              </w:rPr>
            </w:pPr>
            <w:r w:rsidRPr="007E4F1E">
              <w:rPr>
                <w:rFonts w:ascii="Arial" w:hAnsi="Arial" w:cs="Arial"/>
                <w:sz w:val="16"/>
                <w:szCs w:val="16"/>
                <w:lang w:val="nl-BE" w:eastAsia="nl-BE"/>
              </w:rPr>
              <w:t>1° de telecommunicatiediensten;</w:t>
            </w:r>
          </w:p>
          <w:p w:rsidR="00AB6F5B" w:rsidRPr="007E4F1E" w:rsidRDefault="00AB6F5B" w:rsidP="00753676">
            <w:pPr>
              <w:rPr>
                <w:rFonts w:ascii="Arial" w:hAnsi="Arial" w:cs="Arial"/>
                <w:sz w:val="16"/>
                <w:szCs w:val="16"/>
                <w:lang w:val="nl-BE" w:eastAsia="nl-BE"/>
              </w:rPr>
            </w:pPr>
            <w:r w:rsidRPr="007E4F1E">
              <w:rPr>
                <w:rFonts w:ascii="Arial" w:hAnsi="Arial" w:cs="Arial"/>
                <w:sz w:val="16"/>
                <w:szCs w:val="16"/>
                <w:lang w:val="nl-BE" w:eastAsia="nl-BE"/>
              </w:rPr>
              <w:t>2° de levering en de voorziening van water, gas, elektriciteit en stoom;</w:t>
            </w:r>
          </w:p>
          <w:p w:rsidR="00AB6F5B" w:rsidRPr="007E4F1E" w:rsidRDefault="00AB6F5B" w:rsidP="00753676">
            <w:pPr>
              <w:rPr>
                <w:rFonts w:ascii="Arial" w:hAnsi="Arial" w:cs="Arial"/>
                <w:sz w:val="16"/>
                <w:szCs w:val="16"/>
                <w:lang w:val="nl-BE" w:eastAsia="nl-BE"/>
              </w:rPr>
            </w:pPr>
            <w:r w:rsidRPr="007E4F1E">
              <w:rPr>
                <w:rFonts w:ascii="Arial" w:hAnsi="Arial" w:cs="Arial"/>
                <w:sz w:val="16"/>
                <w:szCs w:val="16"/>
                <w:lang w:val="nl-BE" w:eastAsia="nl-BE"/>
              </w:rPr>
              <w:t>3° het goederen- en personenvervoer;</w:t>
            </w:r>
          </w:p>
          <w:p w:rsidR="00AB6F5B" w:rsidRPr="007E4F1E" w:rsidRDefault="00AB6F5B" w:rsidP="00753676">
            <w:pPr>
              <w:rPr>
                <w:rFonts w:ascii="Arial" w:hAnsi="Arial" w:cs="Arial"/>
                <w:sz w:val="16"/>
                <w:szCs w:val="16"/>
                <w:lang w:val="nl-BE" w:eastAsia="nl-BE"/>
              </w:rPr>
            </w:pPr>
            <w:r w:rsidRPr="007E4F1E">
              <w:rPr>
                <w:rFonts w:ascii="Arial" w:hAnsi="Arial" w:cs="Arial"/>
                <w:sz w:val="16"/>
                <w:szCs w:val="16"/>
                <w:lang w:val="nl-BE" w:eastAsia="nl-BE"/>
              </w:rPr>
              <w:t>4° de levering van goederen en het verrichten van diensten in het kader van de exploitatie van havens, bevaarbare waterlopen en vlieghavens;</w:t>
            </w:r>
          </w:p>
          <w:p w:rsidR="00AB6F5B" w:rsidRPr="007E4F1E" w:rsidRDefault="00AB6F5B" w:rsidP="00753676">
            <w:pPr>
              <w:rPr>
                <w:rFonts w:ascii="Arial" w:hAnsi="Arial" w:cs="Arial"/>
                <w:sz w:val="16"/>
                <w:szCs w:val="16"/>
                <w:lang w:val="nl-BE" w:eastAsia="nl-BE"/>
              </w:rPr>
            </w:pPr>
            <w:r w:rsidRPr="007E4F1E">
              <w:rPr>
                <w:rFonts w:ascii="Arial" w:hAnsi="Arial" w:cs="Arial"/>
                <w:sz w:val="16"/>
                <w:szCs w:val="16"/>
                <w:lang w:val="nl-BE" w:eastAsia="nl-BE"/>
              </w:rPr>
              <w:t>5° de levering van nieuwe goederen geproduceerd voor de verkoop;</w:t>
            </w:r>
          </w:p>
          <w:p w:rsidR="00AB6F5B" w:rsidRPr="007E4F1E" w:rsidRDefault="00AB6F5B" w:rsidP="00753676">
            <w:pPr>
              <w:rPr>
                <w:rFonts w:ascii="Arial" w:hAnsi="Arial" w:cs="Arial"/>
                <w:sz w:val="16"/>
                <w:szCs w:val="16"/>
                <w:lang w:val="nl-BE" w:eastAsia="nl-BE"/>
              </w:rPr>
            </w:pPr>
            <w:r w:rsidRPr="007E4F1E">
              <w:rPr>
                <w:rFonts w:ascii="Arial" w:hAnsi="Arial" w:cs="Arial"/>
                <w:sz w:val="16"/>
                <w:szCs w:val="16"/>
                <w:lang w:val="nl-BE" w:eastAsia="nl-BE"/>
              </w:rPr>
              <w:t>6° de handelingen van de landbouwinterventiebureaus met betrekking tot landbouwproducten, die worden verricht op grond van verordeningen houdende een gemeenschappelijke marktordening voor deze producten;</w:t>
            </w:r>
          </w:p>
          <w:p w:rsidR="00AB6F5B" w:rsidRPr="007E4F1E" w:rsidRDefault="00AB6F5B" w:rsidP="00753676">
            <w:pPr>
              <w:rPr>
                <w:rFonts w:ascii="Arial" w:hAnsi="Arial" w:cs="Arial"/>
                <w:sz w:val="16"/>
                <w:szCs w:val="16"/>
                <w:lang w:val="nl-BE" w:eastAsia="nl-BE"/>
              </w:rPr>
            </w:pPr>
            <w:r w:rsidRPr="007E4F1E">
              <w:rPr>
                <w:rFonts w:ascii="Arial" w:hAnsi="Arial" w:cs="Arial"/>
                <w:sz w:val="16"/>
                <w:szCs w:val="16"/>
                <w:lang w:val="nl-BE" w:eastAsia="nl-BE"/>
              </w:rPr>
              <w:lastRenderedPageBreak/>
              <w:t>7° de exploitatie van commerciële beurzen en tentoonstellingen;</w:t>
            </w:r>
          </w:p>
          <w:p w:rsidR="00AB6F5B" w:rsidRPr="007E4F1E" w:rsidRDefault="00AB6F5B" w:rsidP="00753676">
            <w:pPr>
              <w:rPr>
                <w:rFonts w:ascii="Arial" w:hAnsi="Arial" w:cs="Arial"/>
                <w:sz w:val="16"/>
                <w:szCs w:val="16"/>
                <w:lang w:val="nl-BE" w:eastAsia="nl-BE"/>
              </w:rPr>
            </w:pPr>
            <w:r w:rsidRPr="007E4F1E">
              <w:rPr>
                <w:rFonts w:ascii="Arial" w:hAnsi="Arial" w:cs="Arial"/>
                <w:sz w:val="16"/>
                <w:szCs w:val="16"/>
                <w:lang w:val="nl-BE" w:eastAsia="nl-BE"/>
              </w:rPr>
              <w:t>8° de exploitatie en het verlenen van rechten op de exploitatie van een parkeergelegenheid, een opslagplaats en/of een kampeerterrein;</w:t>
            </w:r>
          </w:p>
          <w:p w:rsidR="00AB6F5B" w:rsidRPr="007E4F1E" w:rsidRDefault="00AB6F5B" w:rsidP="00753676">
            <w:pPr>
              <w:rPr>
                <w:rFonts w:ascii="Arial" w:hAnsi="Arial" w:cs="Arial"/>
                <w:sz w:val="16"/>
                <w:szCs w:val="16"/>
                <w:lang w:val="nl-BE" w:eastAsia="nl-BE"/>
              </w:rPr>
            </w:pPr>
            <w:r w:rsidRPr="007E4F1E">
              <w:rPr>
                <w:rFonts w:ascii="Arial" w:hAnsi="Arial" w:cs="Arial"/>
                <w:sz w:val="16"/>
                <w:szCs w:val="16"/>
                <w:lang w:val="nl-BE" w:eastAsia="nl-BE"/>
              </w:rPr>
              <w:t>9° de werkzaamheden inzake reclame;</w:t>
            </w:r>
          </w:p>
          <w:p w:rsidR="00AB6F5B" w:rsidRPr="007E4F1E" w:rsidRDefault="00AB6F5B" w:rsidP="00753676">
            <w:pPr>
              <w:rPr>
                <w:rFonts w:ascii="Arial" w:hAnsi="Arial" w:cs="Arial"/>
                <w:sz w:val="16"/>
                <w:szCs w:val="16"/>
                <w:lang w:val="nl-BE" w:eastAsia="nl-BE"/>
              </w:rPr>
            </w:pPr>
            <w:r w:rsidRPr="007E4F1E">
              <w:rPr>
                <w:rFonts w:ascii="Arial" w:hAnsi="Arial" w:cs="Arial"/>
                <w:sz w:val="16"/>
                <w:szCs w:val="16"/>
                <w:lang w:val="nl-BE" w:eastAsia="nl-BE"/>
              </w:rPr>
              <w:t>10° de diensten van reisbureaus bedoeld in artikel 1, § 7;</w:t>
            </w:r>
          </w:p>
          <w:p w:rsidR="00AB6F5B" w:rsidRPr="007E4F1E" w:rsidRDefault="00AB6F5B" w:rsidP="00753676">
            <w:pPr>
              <w:rPr>
                <w:rFonts w:ascii="Arial" w:hAnsi="Arial" w:cs="Arial"/>
                <w:sz w:val="16"/>
                <w:szCs w:val="16"/>
                <w:lang w:val="nl-BE" w:eastAsia="nl-BE"/>
              </w:rPr>
            </w:pPr>
            <w:r w:rsidRPr="007E4F1E">
              <w:rPr>
                <w:rFonts w:ascii="Arial" w:hAnsi="Arial" w:cs="Arial"/>
                <w:sz w:val="16"/>
                <w:szCs w:val="16"/>
                <w:lang w:val="nl-BE" w:eastAsia="nl-BE"/>
              </w:rPr>
              <w:t>11° de leveringen van goederen en de diensten verricht door bedrijfskantines, bedrijfswinkels, coöperaties en soortgelijke inrichtingen;</w:t>
            </w:r>
          </w:p>
          <w:p w:rsidR="00AB6F5B" w:rsidRPr="007E4F1E" w:rsidRDefault="00AB6F5B" w:rsidP="00753676">
            <w:pPr>
              <w:rPr>
                <w:rFonts w:ascii="Arial" w:hAnsi="Arial" w:cs="Arial"/>
                <w:sz w:val="16"/>
                <w:szCs w:val="16"/>
                <w:lang w:val="nl-BE" w:eastAsia="nl-BE"/>
              </w:rPr>
            </w:pPr>
            <w:r w:rsidRPr="007E4F1E">
              <w:rPr>
                <w:rFonts w:ascii="Arial" w:hAnsi="Arial" w:cs="Arial"/>
                <w:sz w:val="16"/>
                <w:szCs w:val="16"/>
                <w:lang w:val="nl-BE" w:eastAsia="nl-BE"/>
              </w:rPr>
              <w:t>12° de leveringen van goederen en de diensten verricht door radio- en televisieomroepdiensten</w:t>
            </w:r>
          </w:p>
          <w:p w:rsidR="00AB6F5B" w:rsidRPr="007E4F1E" w:rsidRDefault="00AB6F5B" w:rsidP="00753676">
            <w:pPr>
              <w:rPr>
                <w:rFonts w:ascii="Arial" w:hAnsi="Arial" w:cs="Arial"/>
                <w:sz w:val="16"/>
                <w:szCs w:val="16"/>
                <w:lang w:val="nl-BE" w:eastAsia="nl-BE"/>
              </w:rPr>
            </w:pPr>
          </w:p>
          <w:p w:rsidR="006A614E" w:rsidRPr="007E4F1E" w:rsidRDefault="006A614E" w:rsidP="00753676">
            <w:pPr>
              <w:rPr>
                <w:rFonts w:ascii="Arial" w:hAnsi="Arial" w:cs="Arial"/>
                <w:sz w:val="16"/>
                <w:szCs w:val="16"/>
                <w:lang w:val="nl-BE" w:eastAsia="nl-BE"/>
              </w:rPr>
            </w:pPr>
          </w:p>
          <w:p w:rsidR="00C14A7D" w:rsidRPr="007E4F1E" w:rsidRDefault="00C14A7D" w:rsidP="00753676">
            <w:pPr>
              <w:rPr>
                <w:rFonts w:ascii="Arial" w:hAnsi="Arial" w:cs="Arial"/>
                <w:sz w:val="16"/>
                <w:szCs w:val="16"/>
                <w:lang w:val="nl-BE" w:eastAsia="nl-BE"/>
              </w:rPr>
            </w:pPr>
          </w:p>
          <w:p w:rsidR="00C14A7D" w:rsidRPr="007E4F1E" w:rsidRDefault="00C14A7D" w:rsidP="00753676">
            <w:pPr>
              <w:rPr>
                <w:rFonts w:ascii="Arial" w:hAnsi="Arial" w:cs="Arial"/>
                <w:sz w:val="16"/>
                <w:szCs w:val="16"/>
                <w:lang w:val="nl-BE" w:eastAsia="nl-BE"/>
              </w:rPr>
            </w:pPr>
          </w:p>
          <w:p w:rsidR="00C14A7D" w:rsidRDefault="00C14A7D" w:rsidP="00C14A7D">
            <w:pPr>
              <w:rPr>
                <w:rFonts w:ascii="Arial" w:hAnsi="Arial" w:cs="Arial"/>
                <w:i/>
                <w:sz w:val="16"/>
                <w:szCs w:val="16"/>
                <w:lang w:val="nl-BE" w:eastAsia="nl-BE"/>
              </w:rPr>
            </w:pPr>
            <w:r w:rsidRPr="00492625">
              <w:rPr>
                <w:rFonts w:ascii="Arial" w:hAnsi="Arial" w:cs="Arial"/>
                <w:i/>
                <w:sz w:val="16"/>
                <w:szCs w:val="16"/>
                <w:highlight w:val="yellow"/>
                <w:lang w:val="nl-BE" w:eastAsia="nl-BE"/>
              </w:rPr>
              <w:t>Inhoudstafel FAQ</w:t>
            </w:r>
            <w:r w:rsidRPr="00492625">
              <w:rPr>
                <w:rFonts w:ascii="Arial" w:hAnsi="Arial" w:cs="Arial"/>
                <w:i/>
                <w:sz w:val="16"/>
                <w:szCs w:val="16"/>
                <w:lang w:val="nl-BE" w:eastAsia="nl-BE"/>
              </w:rPr>
              <w:t xml:space="preserve"> </w:t>
            </w:r>
          </w:p>
          <w:p w:rsidR="00492625" w:rsidRPr="00492625" w:rsidRDefault="00492625" w:rsidP="00C14A7D">
            <w:pPr>
              <w:rPr>
                <w:rFonts w:ascii="Arial" w:hAnsi="Arial" w:cs="Arial"/>
                <w:i/>
                <w:sz w:val="16"/>
                <w:szCs w:val="16"/>
                <w:lang w:val="nl-BE" w:eastAsia="nl-BE"/>
              </w:rPr>
            </w:pPr>
          </w:p>
          <w:tbl>
            <w:tblPr>
              <w:tblW w:w="5000" w:type="pct"/>
              <w:tblCellMar>
                <w:left w:w="0" w:type="dxa"/>
                <w:right w:w="0" w:type="dxa"/>
              </w:tblCellMar>
              <w:tblLook w:val="04A0" w:firstRow="1" w:lastRow="0" w:firstColumn="1" w:lastColumn="0" w:noHBand="0" w:noVBand="1"/>
            </w:tblPr>
            <w:tblGrid>
              <w:gridCol w:w="185"/>
              <w:gridCol w:w="478"/>
              <w:gridCol w:w="3819"/>
            </w:tblGrid>
            <w:tr w:rsidR="007E4F1E" w:rsidRPr="00492625" w:rsidTr="00C14A7D">
              <w:trPr>
                <w:trHeight w:val="517"/>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1.</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8" w:anchor="B" w:history="1">
                    <w:r w:rsidR="00C14A7D" w:rsidRPr="00492625">
                      <w:rPr>
                        <w:rFonts w:ascii="Arial" w:hAnsi="Arial" w:cs="Arial"/>
                        <w:i/>
                        <w:sz w:val="16"/>
                        <w:szCs w:val="16"/>
                        <w:lang w:eastAsia="nl-BE"/>
                      </w:rPr>
                      <w:t>Is een gemeente belastingplichtig wanneer zij tegen betaling werkzaamheden inzake reclame verricht (bv. advertentieruimte aanbieden op straatnaamborden, in sporthallen, in een gemeentelijk informatieblad, e.d.)?</w:t>
                    </w:r>
                  </w:hyperlink>
                  <w:r w:rsidR="00C14A7D" w:rsidRPr="00492625">
                    <w:rPr>
                      <w:rFonts w:ascii="Arial" w:hAnsi="Arial" w:cs="Arial"/>
                      <w:i/>
                      <w:sz w:val="16"/>
                      <w:szCs w:val="16"/>
                      <w:lang w:val="nl-BE" w:eastAsia="nl-BE"/>
                    </w:rPr>
                    <w:t xml:space="preserve"> </w:t>
                  </w:r>
                </w:p>
              </w:tc>
            </w:tr>
            <w:tr w:rsidR="007E4F1E" w:rsidRPr="00492625" w:rsidTr="00C14A7D">
              <w:trPr>
                <w:trHeight w:val="450"/>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2.</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9" w:anchor="B_02" w:history="1">
                    <w:r w:rsidR="00C14A7D" w:rsidRPr="00492625">
                      <w:rPr>
                        <w:rFonts w:ascii="Arial" w:hAnsi="Arial" w:cs="Arial"/>
                        <w:i/>
                        <w:sz w:val="16"/>
                        <w:szCs w:val="16"/>
                        <w:lang w:eastAsia="nl-BE"/>
                      </w:rPr>
                      <w:t>Is een gemeente of OCMW belastingplichtig voor het verschaffen van dranken aan de gebruikers (o.a. lokale verenigingen, …) van de gemeentelijke vergader-, feest- en sportzalen?</w:t>
                    </w:r>
                  </w:hyperlink>
                  <w:r w:rsidR="00C14A7D" w:rsidRPr="00492625">
                    <w:rPr>
                      <w:rFonts w:ascii="Arial" w:hAnsi="Arial" w:cs="Arial"/>
                      <w:i/>
                      <w:sz w:val="16"/>
                      <w:szCs w:val="16"/>
                      <w:lang w:val="nl-BE" w:eastAsia="nl-BE"/>
                    </w:rPr>
                    <w:t xml:space="preserve"> </w:t>
                  </w:r>
                </w:p>
              </w:tc>
            </w:tr>
            <w:tr w:rsidR="007E4F1E" w:rsidRPr="00492625" w:rsidTr="00C14A7D">
              <w:trPr>
                <w:trHeight w:val="300"/>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3.</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10" w:anchor="B_03" w:history="1">
                    <w:r w:rsidR="00C14A7D" w:rsidRPr="00492625">
                      <w:rPr>
                        <w:rFonts w:ascii="Arial" w:hAnsi="Arial" w:cs="Arial"/>
                        <w:i/>
                        <w:sz w:val="16"/>
                        <w:szCs w:val="16"/>
                        <w:lang w:eastAsia="nl-BE"/>
                      </w:rPr>
                      <w:t xml:space="preserve">Is een gemeente of OCMW belastingplichtig voor het verhuren van een </w:t>
                    </w:r>
                    <w:proofErr w:type="spellStart"/>
                    <w:r w:rsidR="00C14A7D" w:rsidRPr="00492625">
                      <w:rPr>
                        <w:rFonts w:ascii="Arial" w:hAnsi="Arial" w:cs="Arial"/>
                        <w:i/>
                        <w:sz w:val="16"/>
                        <w:szCs w:val="16"/>
                        <w:lang w:eastAsia="nl-BE"/>
                      </w:rPr>
                      <w:t>ongemeubelde</w:t>
                    </w:r>
                    <w:proofErr w:type="spellEnd"/>
                    <w:r w:rsidR="00C14A7D" w:rsidRPr="00492625">
                      <w:rPr>
                        <w:rFonts w:ascii="Arial" w:hAnsi="Arial" w:cs="Arial"/>
                        <w:i/>
                        <w:sz w:val="16"/>
                        <w:szCs w:val="16"/>
                        <w:lang w:eastAsia="nl-BE"/>
                      </w:rPr>
                      <w:t xml:space="preserve"> zaal?</w:t>
                    </w:r>
                  </w:hyperlink>
                  <w:r w:rsidR="00C14A7D" w:rsidRPr="00492625">
                    <w:rPr>
                      <w:rFonts w:ascii="Arial" w:hAnsi="Arial" w:cs="Arial"/>
                      <w:i/>
                      <w:sz w:val="16"/>
                      <w:szCs w:val="16"/>
                      <w:lang w:val="nl-BE" w:eastAsia="nl-BE"/>
                    </w:rPr>
                    <w:t xml:space="preserve"> </w:t>
                  </w:r>
                </w:p>
              </w:tc>
            </w:tr>
            <w:tr w:rsidR="007E4F1E" w:rsidRPr="00492625" w:rsidTr="00C14A7D">
              <w:trPr>
                <w:trHeight w:val="450"/>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4.</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11" w:anchor="B_04" w:history="1">
                    <w:r w:rsidR="00C14A7D" w:rsidRPr="00492625">
                      <w:rPr>
                        <w:rFonts w:ascii="Arial" w:hAnsi="Arial" w:cs="Arial"/>
                        <w:i/>
                        <w:sz w:val="16"/>
                        <w:szCs w:val="16"/>
                        <w:lang w:eastAsia="nl-BE"/>
                      </w:rPr>
                      <w:t>Is een OCMW belastingplichtig voor de uitbating van een cafetaria in zijn woonzorgcentrum wanneer die enkel toegankelijk is voor de bewoners, hun bezoekers en het personeel?</w:t>
                    </w:r>
                  </w:hyperlink>
                  <w:r w:rsidR="00C14A7D" w:rsidRPr="00492625">
                    <w:rPr>
                      <w:rFonts w:ascii="Arial" w:hAnsi="Arial" w:cs="Arial"/>
                      <w:i/>
                      <w:sz w:val="16"/>
                      <w:szCs w:val="16"/>
                      <w:lang w:val="nl-BE" w:eastAsia="nl-BE"/>
                    </w:rPr>
                    <w:t xml:space="preserve"> </w:t>
                  </w:r>
                </w:p>
              </w:tc>
            </w:tr>
            <w:tr w:rsidR="007E4F1E" w:rsidRPr="00492625" w:rsidTr="00C14A7D">
              <w:trPr>
                <w:trHeight w:val="450"/>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4bis.</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12" w:anchor="B_04_02" w:history="1">
                    <w:r w:rsidR="00C14A7D" w:rsidRPr="00492625">
                      <w:rPr>
                        <w:rFonts w:ascii="Arial" w:hAnsi="Arial" w:cs="Arial"/>
                        <w:i/>
                        <w:sz w:val="16"/>
                        <w:szCs w:val="16"/>
                        <w:lang w:eastAsia="nl-BE"/>
                      </w:rPr>
                      <w:t>Is een OCMW belastingplichtig voor de uitbating van een cafetaria in zijn woonzorgcentrum wanneer de cafetaria voor iedereen toegankelijk is?</w:t>
                    </w:r>
                  </w:hyperlink>
                  <w:r w:rsidR="00C14A7D" w:rsidRPr="00492625">
                    <w:rPr>
                      <w:rFonts w:ascii="Arial" w:hAnsi="Arial" w:cs="Arial"/>
                      <w:i/>
                      <w:sz w:val="16"/>
                      <w:szCs w:val="16"/>
                      <w:lang w:val="nl-BE" w:eastAsia="nl-BE"/>
                    </w:rPr>
                    <w:t xml:space="preserve"> </w:t>
                  </w:r>
                </w:p>
              </w:tc>
            </w:tr>
            <w:tr w:rsidR="007E4F1E" w:rsidRPr="00492625" w:rsidTr="00C14A7D">
              <w:trPr>
                <w:trHeight w:val="525"/>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5.</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13" w:anchor="B_05" w:history="1">
                    <w:r w:rsidR="00C14A7D" w:rsidRPr="00492625">
                      <w:rPr>
                        <w:rFonts w:ascii="Arial" w:hAnsi="Arial" w:cs="Arial"/>
                        <w:i/>
                        <w:sz w:val="16"/>
                        <w:szCs w:val="16"/>
                        <w:lang w:eastAsia="nl-BE"/>
                      </w:rPr>
                      <w:t>Is een OCMW belastingplichtig wanneer het (ingevolge overcapaciteit in zijn eigen keuken) maaltijden verkoopt aan een ander OCMW dat deze maaltijden aan zijn eigen klanten gaat verkopen?</w:t>
                    </w:r>
                  </w:hyperlink>
                  <w:r w:rsidR="00C14A7D" w:rsidRPr="00492625">
                    <w:rPr>
                      <w:rFonts w:ascii="Arial" w:hAnsi="Arial" w:cs="Arial"/>
                      <w:i/>
                      <w:sz w:val="16"/>
                      <w:szCs w:val="16"/>
                      <w:lang w:val="nl-BE" w:eastAsia="nl-BE"/>
                    </w:rPr>
                    <w:t xml:space="preserve"> </w:t>
                  </w:r>
                </w:p>
              </w:tc>
            </w:tr>
            <w:tr w:rsidR="007E4F1E" w:rsidRPr="00492625" w:rsidTr="00C14A7D">
              <w:trPr>
                <w:trHeight w:val="450"/>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5bis.</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14" w:anchor="B_05_02" w:history="1">
                    <w:r w:rsidR="00C14A7D" w:rsidRPr="00492625">
                      <w:rPr>
                        <w:rFonts w:ascii="Arial" w:hAnsi="Arial" w:cs="Arial"/>
                        <w:i/>
                        <w:sz w:val="16"/>
                        <w:szCs w:val="16"/>
                        <w:lang w:eastAsia="nl-BE"/>
                      </w:rPr>
                      <w:t>Is een OCMW belastingplichtig voor het tegen kostprijs aan huis leveren van maaltijden bij ouderen en hulpbehoevenden?</w:t>
                    </w:r>
                  </w:hyperlink>
                  <w:r w:rsidR="00C14A7D" w:rsidRPr="00492625">
                    <w:rPr>
                      <w:rFonts w:ascii="Arial" w:hAnsi="Arial" w:cs="Arial"/>
                      <w:i/>
                      <w:sz w:val="16"/>
                      <w:szCs w:val="16"/>
                      <w:lang w:val="nl-BE" w:eastAsia="nl-BE"/>
                    </w:rPr>
                    <w:t xml:space="preserve"> </w:t>
                  </w:r>
                </w:p>
              </w:tc>
            </w:tr>
            <w:tr w:rsidR="007E4F1E" w:rsidRPr="00492625" w:rsidTr="00C14A7D">
              <w:trPr>
                <w:trHeight w:val="675"/>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6.</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15" w:anchor="B_06" w:history="1">
                    <w:r w:rsidR="00C14A7D" w:rsidRPr="00492625">
                      <w:rPr>
                        <w:rFonts w:ascii="Arial" w:hAnsi="Arial" w:cs="Arial"/>
                        <w:i/>
                        <w:sz w:val="16"/>
                        <w:szCs w:val="16"/>
                        <w:lang w:eastAsia="nl-BE"/>
                      </w:rPr>
                      <w:t>Is een gemeente belastingplichtig voor het ter beschikking stellen van staanplaatsen op markten tegen betaling van een staangeld zoals vastgesteld door de gemeenteraad en dat meestal wordt bepaald in functie van de gebruikte oppervlakte?</w:t>
                    </w:r>
                  </w:hyperlink>
                  <w:r w:rsidR="00C14A7D" w:rsidRPr="00492625">
                    <w:rPr>
                      <w:rFonts w:ascii="Arial" w:hAnsi="Arial" w:cs="Arial"/>
                      <w:i/>
                      <w:sz w:val="16"/>
                      <w:szCs w:val="16"/>
                      <w:lang w:val="nl-BE" w:eastAsia="nl-BE"/>
                    </w:rPr>
                    <w:t xml:space="preserve"> </w:t>
                  </w:r>
                </w:p>
              </w:tc>
            </w:tr>
            <w:tr w:rsidR="007E4F1E" w:rsidRPr="00492625" w:rsidTr="00C14A7D">
              <w:trPr>
                <w:trHeight w:val="675"/>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7.</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16" w:anchor="B_07" w:history="1">
                    <w:r w:rsidR="00C14A7D" w:rsidRPr="00492625">
                      <w:rPr>
                        <w:rFonts w:ascii="Arial" w:hAnsi="Arial" w:cs="Arial"/>
                        <w:i/>
                        <w:sz w:val="16"/>
                        <w:szCs w:val="16"/>
                        <w:lang w:eastAsia="nl-BE"/>
                      </w:rPr>
                      <w:t>Is een gemeente belastingplichtig voor de verkoop - onder bezwarende titel - van door haar samengestelde papieren toeristische brochures met bijv. wandel- en fietsroutes, toeristische boeken over de eigen gemeente, enz.?</w:t>
                    </w:r>
                  </w:hyperlink>
                  <w:r w:rsidR="00C14A7D" w:rsidRPr="00492625">
                    <w:rPr>
                      <w:rFonts w:ascii="Arial" w:hAnsi="Arial" w:cs="Arial"/>
                      <w:i/>
                      <w:sz w:val="16"/>
                      <w:szCs w:val="16"/>
                      <w:lang w:val="nl-BE" w:eastAsia="nl-BE"/>
                    </w:rPr>
                    <w:t xml:space="preserve"> </w:t>
                  </w:r>
                </w:p>
              </w:tc>
            </w:tr>
            <w:tr w:rsidR="007E4F1E" w:rsidRPr="00492625" w:rsidTr="00C14A7D">
              <w:trPr>
                <w:trHeight w:val="675"/>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8.</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17" w:anchor="B_08" w:history="1">
                    <w:r w:rsidR="00C14A7D" w:rsidRPr="00492625">
                      <w:rPr>
                        <w:rFonts w:ascii="Arial" w:hAnsi="Arial" w:cs="Arial"/>
                        <w:i/>
                        <w:sz w:val="16"/>
                        <w:szCs w:val="16"/>
                        <w:lang w:eastAsia="nl-BE"/>
                      </w:rPr>
                      <w:t>Is een gemeente belastingplichtig wanneer zij binnen het kader van haar reglementerings- en beheersbevoegdheid zelf instaat voor het ophalen van huishoudelijk afval aan huis? Is zij belastingplichtig voor de verkoop van huisvuilzakken aan haar bewoners?</w:t>
                    </w:r>
                  </w:hyperlink>
                  <w:r w:rsidR="00C14A7D" w:rsidRPr="00492625">
                    <w:rPr>
                      <w:rFonts w:ascii="Arial" w:hAnsi="Arial" w:cs="Arial"/>
                      <w:i/>
                      <w:sz w:val="16"/>
                      <w:szCs w:val="16"/>
                      <w:lang w:val="nl-BE" w:eastAsia="nl-BE"/>
                    </w:rPr>
                    <w:t xml:space="preserve"> </w:t>
                  </w:r>
                </w:p>
              </w:tc>
            </w:tr>
            <w:tr w:rsidR="007E4F1E" w:rsidRPr="00492625" w:rsidTr="00C14A7D">
              <w:trPr>
                <w:trHeight w:val="675"/>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9.</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18" w:anchor="B_09" w:history="1">
                    <w:r w:rsidR="00C14A7D" w:rsidRPr="00492625">
                      <w:rPr>
                        <w:rFonts w:ascii="Arial" w:hAnsi="Arial" w:cs="Arial"/>
                        <w:i/>
                        <w:sz w:val="16"/>
                        <w:szCs w:val="16"/>
                        <w:lang w:eastAsia="nl-BE"/>
                      </w:rPr>
                      <w:t>Is een gemeente belastingplichtig voor het aanbieden van parkeerplaatsen op de openbare weg tegen betaling van een retributie dan wel voor de exploitatie van een niet op de openbare weg gelegen parkeergelegenheid (bv. ondergrondse parking)?</w:t>
                    </w:r>
                  </w:hyperlink>
                  <w:r w:rsidR="00C14A7D" w:rsidRPr="00492625">
                    <w:rPr>
                      <w:rFonts w:ascii="Arial" w:hAnsi="Arial" w:cs="Arial"/>
                      <w:i/>
                      <w:sz w:val="16"/>
                      <w:szCs w:val="16"/>
                      <w:lang w:val="nl-BE" w:eastAsia="nl-BE"/>
                    </w:rPr>
                    <w:t xml:space="preserve"> </w:t>
                  </w:r>
                </w:p>
              </w:tc>
            </w:tr>
            <w:tr w:rsidR="007E4F1E" w:rsidRPr="00492625" w:rsidTr="00C14A7D">
              <w:trPr>
                <w:trHeight w:val="675"/>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9bis.</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19" w:anchor="B_09_02" w:history="1">
                    <w:r w:rsidR="00C14A7D" w:rsidRPr="00492625">
                      <w:rPr>
                        <w:rFonts w:ascii="Arial" w:hAnsi="Arial" w:cs="Arial"/>
                        <w:i/>
                        <w:sz w:val="16"/>
                        <w:szCs w:val="16"/>
                        <w:lang w:eastAsia="nl-BE"/>
                      </w:rPr>
                      <w:t xml:space="preserve">Verschilt het antwoord op vraag 9 wanneer de gemeente het innen van retributies dan wel het beheer van de exploitatie van parkeerplaatsen al </w:t>
                    </w:r>
                    <w:r w:rsidR="00C14A7D" w:rsidRPr="00492625">
                      <w:rPr>
                        <w:rFonts w:ascii="Arial" w:hAnsi="Arial" w:cs="Arial"/>
                        <w:i/>
                        <w:sz w:val="16"/>
                        <w:szCs w:val="16"/>
                        <w:lang w:eastAsia="nl-BE"/>
                      </w:rPr>
                      <w:lastRenderedPageBreak/>
                      <w:t>dan niet op de openbare weg toevertrouwt aan een derde?</w:t>
                    </w:r>
                  </w:hyperlink>
                  <w:r w:rsidR="00C14A7D" w:rsidRPr="00492625">
                    <w:rPr>
                      <w:rFonts w:ascii="Arial" w:hAnsi="Arial" w:cs="Arial"/>
                      <w:i/>
                      <w:sz w:val="16"/>
                      <w:szCs w:val="16"/>
                      <w:lang w:val="nl-BE" w:eastAsia="nl-BE"/>
                    </w:rPr>
                    <w:t xml:space="preserve"> </w:t>
                  </w:r>
                </w:p>
              </w:tc>
            </w:tr>
            <w:tr w:rsidR="007E4F1E" w:rsidRPr="00492625" w:rsidTr="00C14A7D">
              <w:trPr>
                <w:trHeight w:val="300"/>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lastRenderedPageBreak/>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10.</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20" w:anchor="B_10" w:history="1">
                    <w:r w:rsidR="00C14A7D" w:rsidRPr="00492625">
                      <w:rPr>
                        <w:rFonts w:ascii="Arial" w:hAnsi="Arial" w:cs="Arial"/>
                        <w:i/>
                        <w:sz w:val="16"/>
                        <w:szCs w:val="16"/>
                        <w:lang w:eastAsia="nl-BE"/>
                      </w:rPr>
                      <w:t>Is een gemeente of OCMW belastingplichtig voor de verkoop van hout afkomstig uit houtkap?</w:t>
                    </w:r>
                  </w:hyperlink>
                  <w:r w:rsidR="00C14A7D" w:rsidRPr="00492625">
                    <w:rPr>
                      <w:rFonts w:ascii="Arial" w:hAnsi="Arial" w:cs="Arial"/>
                      <w:i/>
                      <w:sz w:val="16"/>
                      <w:szCs w:val="16"/>
                      <w:lang w:val="nl-BE" w:eastAsia="nl-BE"/>
                    </w:rPr>
                    <w:t xml:space="preserve"> </w:t>
                  </w:r>
                </w:p>
              </w:tc>
            </w:tr>
            <w:tr w:rsidR="007E4F1E" w:rsidRPr="00492625" w:rsidTr="00C14A7D">
              <w:trPr>
                <w:trHeight w:val="675"/>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11.</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21" w:anchor="B_11" w:history="1">
                    <w:r w:rsidR="00C14A7D" w:rsidRPr="00492625">
                      <w:rPr>
                        <w:rFonts w:ascii="Arial" w:hAnsi="Arial" w:cs="Arial"/>
                        <w:i/>
                        <w:sz w:val="16"/>
                        <w:szCs w:val="16"/>
                        <w:lang w:eastAsia="nl-BE"/>
                      </w:rPr>
                      <w:t>Is een gemeente belastingplichtig voor bepaalde werken in onroerende staat ten behoeve van haar inwoners, zoals de herstelling onder bezwarende titel van een private oprit of het aansluiten van een gebouw op het openbaar rioleringsnetwerk?</w:t>
                    </w:r>
                  </w:hyperlink>
                  <w:r w:rsidR="00C14A7D" w:rsidRPr="00492625">
                    <w:rPr>
                      <w:rFonts w:ascii="Arial" w:hAnsi="Arial" w:cs="Arial"/>
                      <w:i/>
                      <w:sz w:val="16"/>
                      <w:szCs w:val="16"/>
                      <w:lang w:val="nl-BE" w:eastAsia="nl-BE"/>
                    </w:rPr>
                    <w:t xml:space="preserve"> </w:t>
                  </w:r>
                </w:p>
              </w:tc>
            </w:tr>
            <w:tr w:rsidR="007E4F1E" w:rsidRPr="00492625" w:rsidTr="00C14A7D">
              <w:trPr>
                <w:trHeight w:val="300"/>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12.</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22" w:anchor="B_12" w:history="1">
                    <w:r w:rsidR="00C14A7D" w:rsidRPr="00492625">
                      <w:rPr>
                        <w:rFonts w:ascii="Arial" w:hAnsi="Arial" w:cs="Arial"/>
                        <w:i/>
                        <w:sz w:val="16"/>
                        <w:szCs w:val="16"/>
                        <w:lang w:eastAsia="nl-BE"/>
                      </w:rPr>
                      <w:t>Is er btw verschuldigd wanneer het gemeentepersoneel de gevel van het gemeentehuis reinigt?</w:t>
                    </w:r>
                  </w:hyperlink>
                  <w:r w:rsidR="00C14A7D" w:rsidRPr="00492625">
                    <w:rPr>
                      <w:rFonts w:ascii="Arial" w:hAnsi="Arial" w:cs="Arial"/>
                      <w:i/>
                      <w:sz w:val="16"/>
                      <w:szCs w:val="16"/>
                      <w:lang w:val="nl-BE" w:eastAsia="nl-BE"/>
                    </w:rPr>
                    <w:t xml:space="preserve"> </w:t>
                  </w:r>
                </w:p>
              </w:tc>
            </w:tr>
            <w:tr w:rsidR="007E4F1E" w:rsidRPr="00492625" w:rsidTr="00C14A7D">
              <w:trPr>
                <w:trHeight w:val="300"/>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13.</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23" w:anchor="B_13" w:history="1">
                    <w:r w:rsidR="00C14A7D" w:rsidRPr="00492625">
                      <w:rPr>
                        <w:rFonts w:ascii="Arial" w:hAnsi="Arial" w:cs="Arial"/>
                        <w:i/>
                        <w:sz w:val="16"/>
                        <w:szCs w:val="16"/>
                        <w:lang w:eastAsia="nl-BE"/>
                      </w:rPr>
                      <w:t>Is een gemeente belastingplichtig voor de verhuur van materiaal?</w:t>
                    </w:r>
                  </w:hyperlink>
                  <w:r w:rsidR="00C14A7D" w:rsidRPr="00492625">
                    <w:rPr>
                      <w:rFonts w:ascii="Arial" w:hAnsi="Arial" w:cs="Arial"/>
                      <w:i/>
                      <w:sz w:val="16"/>
                      <w:szCs w:val="16"/>
                      <w:lang w:val="nl-BE" w:eastAsia="nl-BE"/>
                    </w:rPr>
                    <w:t xml:space="preserve"> </w:t>
                  </w:r>
                </w:p>
              </w:tc>
            </w:tr>
            <w:tr w:rsidR="007E4F1E" w:rsidRPr="00492625" w:rsidTr="00C14A7D">
              <w:trPr>
                <w:trHeight w:val="675"/>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14.</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24" w:anchor="B_14" w:history="1">
                    <w:r w:rsidR="00C14A7D" w:rsidRPr="00492625">
                      <w:rPr>
                        <w:rFonts w:ascii="Arial" w:hAnsi="Arial" w:cs="Arial"/>
                        <w:i/>
                        <w:sz w:val="16"/>
                        <w:szCs w:val="16"/>
                        <w:lang w:eastAsia="nl-BE"/>
                      </w:rPr>
                      <w:t>Is een gemeente belastingplichtig voor de organisatie van culturele voorstellingen waarbij ook brochures of programmaboekjes over die voorstellingen aan de toeschouwers te koop worden aangeboden?</w:t>
                    </w:r>
                  </w:hyperlink>
                  <w:r w:rsidR="00C14A7D" w:rsidRPr="00492625">
                    <w:rPr>
                      <w:rFonts w:ascii="Arial" w:hAnsi="Arial" w:cs="Arial"/>
                      <w:i/>
                      <w:sz w:val="16"/>
                      <w:szCs w:val="16"/>
                      <w:lang w:val="nl-BE" w:eastAsia="nl-BE"/>
                    </w:rPr>
                    <w:t xml:space="preserve"> </w:t>
                  </w:r>
                </w:p>
              </w:tc>
            </w:tr>
            <w:tr w:rsidR="007E4F1E" w:rsidRPr="00492625" w:rsidTr="00C14A7D">
              <w:trPr>
                <w:trHeight w:val="300"/>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15.</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25" w:anchor="B_15" w:history="1">
                    <w:r w:rsidR="00C14A7D" w:rsidRPr="00492625">
                      <w:rPr>
                        <w:rFonts w:ascii="Arial" w:hAnsi="Arial" w:cs="Arial"/>
                        <w:i/>
                        <w:sz w:val="16"/>
                        <w:szCs w:val="16"/>
                        <w:lang w:eastAsia="nl-BE"/>
                      </w:rPr>
                      <w:t>Is een gemeente belastingplichtig voor de verkoop van pluimvee of plantgoed?</w:t>
                    </w:r>
                  </w:hyperlink>
                  <w:r w:rsidR="00C14A7D" w:rsidRPr="00492625">
                    <w:rPr>
                      <w:rFonts w:ascii="Arial" w:hAnsi="Arial" w:cs="Arial"/>
                      <w:i/>
                      <w:sz w:val="16"/>
                      <w:szCs w:val="16"/>
                      <w:lang w:val="nl-BE" w:eastAsia="nl-BE"/>
                    </w:rPr>
                    <w:t xml:space="preserve"> </w:t>
                  </w:r>
                </w:p>
              </w:tc>
            </w:tr>
            <w:tr w:rsidR="007E4F1E" w:rsidRPr="00492625" w:rsidTr="00C14A7D">
              <w:trPr>
                <w:trHeight w:val="450"/>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16.</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26" w:anchor="B_16" w:history="1">
                    <w:r w:rsidR="00C14A7D" w:rsidRPr="00492625">
                      <w:rPr>
                        <w:rFonts w:ascii="Arial" w:hAnsi="Arial" w:cs="Arial"/>
                        <w:i/>
                        <w:sz w:val="16"/>
                        <w:szCs w:val="16"/>
                        <w:lang w:eastAsia="nl-BE"/>
                      </w:rPr>
                      <w:t>Is een gemeente belastingplichtig voor het onder bezwarende titel verlenen van rechten op de exploitatie van een cafetaria?</w:t>
                    </w:r>
                  </w:hyperlink>
                  <w:r w:rsidR="00C14A7D" w:rsidRPr="00492625">
                    <w:rPr>
                      <w:rFonts w:ascii="Arial" w:hAnsi="Arial" w:cs="Arial"/>
                      <w:i/>
                      <w:sz w:val="16"/>
                      <w:szCs w:val="16"/>
                      <w:lang w:val="nl-BE" w:eastAsia="nl-BE"/>
                    </w:rPr>
                    <w:t xml:space="preserve"> </w:t>
                  </w:r>
                </w:p>
              </w:tc>
            </w:tr>
            <w:tr w:rsidR="007E4F1E" w:rsidRPr="00492625" w:rsidTr="00C14A7D">
              <w:trPr>
                <w:trHeight w:val="450"/>
              </w:trPr>
              <w:tc>
                <w:tcPr>
                  <w:tcW w:w="206"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val="nl-BE" w:eastAsia="nl-BE"/>
                    </w:rPr>
                    <w:t> </w:t>
                  </w:r>
                </w:p>
              </w:tc>
              <w:tc>
                <w:tcPr>
                  <w:tcW w:w="533" w:type="pct"/>
                  <w:tcMar>
                    <w:top w:w="0" w:type="dxa"/>
                    <w:left w:w="70" w:type="dxa"/>
                    <w:bottom w:w="0" w:type="dxa"/>
                    <w:right w:w="70" w:type="dxa"/>
                  </w:tcMar>
                  <w:hideMark/>
                </w:tcPr>
                <w:p w:rsidR="00C14A7D" w:rsidRPr="00492625" w:rsidRDefault="00C14A7D" w:rsidP="00C14A7D">
                  <w:pPr>
                    <w:rPr>
                      <w:rFonts w:ascii="Arial" w:hAnsi="Arial" w:cs="Arial"/>
                      <w:i/>
                      <w:sz w:val="16"/>
                      <w:szCs w:val="16"/>
                      <w:lang w:val="nl-BE" w:eastAsia="nl-BE"/>
                    </w:rPr>
                  </w:pPr>
                  <w:r w:rsidRPr="00492625">
                    <w:rPr>
                      <w:rFonts w:ascii="Arial" w:hAnsi="Arial" w:cs="Arial"/>
                      <w:i/>
                      <w:sz w:val="16"/>
                      <w:szCs w:val="16"/>
                      <w:lang w:eastAsia="nl-BE"/>
                    </w:rPr>
                    <w:t>17.</w:t>
                  </w:r>
                  <w:r w:rsidRPr="00492625">
                    <w:rPr>
                      <w:rFonts w:ascii="Arial" w:hAnsi="Arial" w:cs="Arial"/>
                      <w:i/>
                      <w:sz w:val="16"/>
                      <w:szCs w:val="16"/>
                      <w:lang w:val="nl-BE" w:eastAsia="nl-BE"/>
                    </w:rPr>
                    <w:t xml:space="preserve"> </w:t>
                  </w:r>
                </w:p>
              </w:tc>
              <w:tc>
                <w:tcPr>
                  <w:tcW w:w="4260" w:type="pct"/>
                  <w:tcMar>
                    <w:top w:w="0" w:type="dxa"/>
                    <w:left w:w="70" w:type="dxa"/>
                    <w:bottom w:w="0" w:type="dxa"/>
                    <w:right w:w="70" w:type="dxa"/>
                  </w:tcMar>
                  <w:hideMark/>
                </w:tcPr>
                <w:p w:rsidR="00C14A7D" w:rsidRPr="00492625" w:rsidRDefault="00400F02" w:rsidP="00C14A7D">
                  <w:pPr>
                    <w:rPr>
                      <w:rFonts w:ascii="Arial" w:hAnsi="Arial" w:cs="Arial"/>
                      <w:i/>
                      <w:sz w:val="16"/>
                      <w:szCs w:val="16"/>
                      <w:lang w:val="nl-BE" w:eastAsia="nl-BE"/>
                    </w:rPr>
                  </w:pPr>
                  <w:hyperlink r:id="rId27" w:anchor="B_17" w:history="1">
                    <w:r w:rsidR="00C14A7D" w:rsidRPr="00492625">
                      <w:rPr>
                        <w:rFonts w:ascii="Arial" w:hAnsi="Arial" w:cs="Arial"/>
                        <w:i/>
                        <w:sz w:val="16"/>
                        <w:szCs w:val="16"/>
                        <w:lang w:eastAsia="nl-BE"/>
                      </w:rPr>
                      <w:t>Is een gemeente of een OCMW belastingplichtig voor de terbeschikkingstelling van personeel aan een ander publiekrechtelijk lichaam?</w:t>
                    </w:r>
                  </w:hyperlink>
                  <w:r w:rsidR="00C14A7D" w:rsidRPr="00492625">
                    <w:rPr>
                      <w:rFonts w:ascii="Arial" w:hAnsi="Arial" w:cs="Arial"/>
                      <w:i/>
                      <w:sz w:val="16"/>
                      <w:szCs w:val="16"/>
                      <w:lang w:val="nl-BE" w:eastAsia="nl-BE"/>
                    </w:rPr>
                    <w:t xml:space="preserve"> </w:t>
                  </w:r>
                </w:p>
              </w:tc>
            </w:tr>
          </w:tbl>
          <w:p w:rsidR="00C14A7D" w:rsidRPr="007E4F1E" w:rsidRDefault="00C14A7D" w:rsidP="00753676">
            <w:pPr>
              <w:rPr>
                <w:rFonts w:ascii="Arial" w:hAnsi="Arial" w:cs="Arial"/>
                <w:sz w:val="16"/>
                <w:szCs w:val="16"/>
                <w:lang w:val="nl-BE" w:eastAsia="nl-BE"/>
              </w:rPr>
            </w:pPr>
          </w:p>
          <w:p w:rsidR="00C14A7D" w:rsidRPr="007E4F1E" w:rsidRDefault="00C14A7D" w:rsidP="00753676">
            <w:pPr>
              <w:rPr>
                <w:rFonts w:ascii="Arial" w:hAnsi="Arial" w:cs="Arial"/>
                <w:sz w:val="16"/>
                <w:szCs w:val="16"/>
                <w:lang w:val="nl-BE" w:eastAsia="nl-BE"/>
              </w:rPr>
            </w:pP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highlight w:val="yellow"/>
                <w:lang w:val="nl-BE" w:eastAsia="nl-BE"/>
              </w:rPr>
              <w:t>1. Is een gemeente belastingplichtig wanneer zij tegen betaling werkzaamheden inzake reclame verricht (bv. advertentieruimte aanbieden op straatnaamborden, in sporthallen, in een gemeentelijk informatieblad, e.d.)?</w:t>
            </w:r>
            <w:r w:rsidRPr="007E4F1E">
              <w:rPr>
                <w:rFonts w:ascii="Arial" w:hAnsi="Arial" w:cs="Arial"/>
                <w:sz w:val="16"/>
                <w:szCs w:val="16"/>
                <w:lang w:val="nl-BE" w:eastAsia="nl-BE"/>
              </w:rPr>
              <w:t xml:space="preserve"> </w:t>
            </w:r>
          </w:p>
          <w:p w:rsidR="00C14A7D" w:rsidRPr="007E4F1E" w:rsidRDefault="00C14A7D" w:rsidP="00753676">
            <w:pPr>
              <w:rPr>
                <w:rFonts w:ascii="Arial" w:hAnsi="Arial" w:cs="Arial"/>
                <w:sz w:val="16"/>
                <w:szCs w:val="16"/>
                <w:lang w:val="nl-BE" w:eastAsia="nl-BE"/>
              </w:rPr>
            </w:pP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Op grond van artikel 6, derde lid, 9°, van het Btw-Wetboek wordt de gemeente ten aanzien van werkzaamheden inzake reclame, in casu bestaande uit het aanbieden van advertentieruimte op straatnaamborden, in het gemeentelijk infoblad, e.d., als btw-belastingplichtige beschouwd voor zover deze handelingen evenwel niet van onbeduidende omvang zijn.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administratie gaat er van uit dat deze werkzaamheid inzake reclame van onbeduidende omvang is wanneer de jaarlijkse omzet van deze werkzaamheid het bedrag van 25.000 euro niet overschrijdt. In voorkomend geval zal de gemeente voor deze werkzaamheden inzake reclame niet als btw-belastingplichtige worden aangemerkt.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Bedraagt de jaarlijkse omzet van die werkzaamheid daarentegen meer dan 25.000 euro, dan neemt de administratie aan dat deze niet langer van onbeduidende omvang is zodat de gemeente als btw-belastingplichtige zal worden aangemerkt voor de door haar verrichte werkzaamheden inzake reclame.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In dit geval moet men aldus niet nagaan of er sprake is van een (potentiële) concurrentiever</w:t>
            </w:r>
            <w:r w:rsidRPr="007E4F1E">
              <w:rPr>
                <w:rFonts w:ascii="Arial" w:hAnsi="Arial" w:cs="Arial"/>
                <w:sz w:val="16"/>
                <w:szCs w:val="16"/>
                <w:lang w:val="nl-BE" w:eastAsia="nl-BE"/>
              </w:rPr>
              <w:softHyphen/>
              <w:t xml:space="preserve">storing. </w:t>
            </w:r>
          </w:p>
          <w:p w:rsidR="00492625" w:rsidRDefault="00492625" w:rsidP="00753676">
            <w:pPr>
              <w:rPr>
                <w:rFonts w:ascii="Arial" w:hAnsi="Arial" w:cs="Arial"/>
                <w:sz w:val="16"/>
                <w:szCs w:val="16"/>
                <w:lang w:val="nl-BE" w:eastAsia="nl-BE"/>
              </w:rPr>
            </w:pPr>
            <w:bookmarkStart w:id="0" w:name="B_02"/>
            <w:bookmarkEnd w:id="0"/>
          </w:p>
          <w:p w:rsidR="006A614E" w:rsidRPr="007E4F1E" w:rsidRDefault="006A614E" w:rsidP="00753676">
            <w:pPr>
              <w:rPr>
                <w:rFonts w:ascii="Arial" w:hAnsi="Arial" w:cs="Arial"/>
                <w:sz w:val="16"/>
                <w:szCs w:val="16"/>
                <w:lang w:val="nl-BE" w:eastAsia="nl-BE"/>
              </w:rPr>
            </w:pPr>
            <w:r w:rsidRPr="00492625">
              <w:rPr>
                <w:rFonts w:ascii="Arial" w:hAnsi="Arial" w:cs="Arial"/>
                <w:sz w:val="16"/>
                <w:szCs w:val="16"/>
                <w:highlight w:val="yellow"/>
                <w:lang w:val="nl-BE" w:eastAsia="nl-BE"/>
              </w:rPr>
              <w:t>2. Is een gemeente of OCMW belastingplichtig voor het verschaffen van dranken aan de gebruikers (o.a. lokale verenigingen, …) van de gemeentelijke vergader-, feest- en sportzalen?</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Opgelet, het gaat hier niet om de uitbating van een cafetaria, maar om een drankvoorraad waarvan voor en na de verhuur van betreffende zalen de stock wordt opgemaakt en het verschil aan de gebruiker van de zaal wordt gefactureerd.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Het verschaffen van dranken door een OCMW of een gemeente aan de huurders van deze zalen geeft in principe aanleiding tot (potentiële) concurrentieverstoring in de zin van artikel 6, tweede lid, van het Btw-Wetboek en dit ten aanzien </w:t>
            </w:r>
            <w:r w:rsidRPr="007E4F1E">
              <w:rPr>
                <w:rFonts w:ascii="Arial" w:hAnsi="Arial" w:cs="Arial"/>
                <w:sz w:val="16"/>
                <w:szCs w:val="16"/>
                <w:lang w:val="nl-BE" w:eastAsia="nl-BE"/>
              </w:rPr>
              <w:lastRenderedPageBreak/>
              <w:t xml:space="preserve">van andere economische operatoren die gelijkaardige handelingen verrichten.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of het OCMW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of het OCMW aangemerkt worden als btw-belastingplichtige voor het verschaffen van deze dranken aan de gebruikers van die zalen en is deze handeling aan de btw onderworpen.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Overschrijdt de jaarlijkse omzet van die activiteit daarentegen het bedrag van 25.000 euro niet, dan neemt de administratie aan dat er in casu geen sprake is van concurrentieverstoring van enige betekenis zodat de gemeente of het OCMW in voorkomend geval niet als btw-belastingplichtige wordt aangemerkt voor het verschaffen van dranken aan de gebruikers van betreffende zalen. </w:t>
            </w:r>
          </w:p>
          <w:p w:rsidR="00492625" w:rsidRDefault="00492625" w:rsidP="00753676">
            <w:pPr>
              <w:rPr>
                <w:rFonts w:ascii="Arial" w:hAnsi="Arial" w:cs="Arial"/>
                <w:sz w:val="16"/>
                <w:szCs w:val="16"/>
                <w:lang w:val="nl-BE" w:eastAsia="nl-BE"/>
              </w:rPr>
            </w:pPr>
            <w:bookmarkStart w:id="1" w:name="B_03"/>
            <w:bookmarkEnd w:id="1"/>
          </w:p>
          <w:p w:rsidR="006A614E" w:rsidRPr="007E4F1E" w:rsidRDefault="006A614E" w:rsidP="00753676">
            <w:pPr>
              <w:rPr>
                <w:rFonts w:ascii="Arial" w:hAnsi="Arial" w:cs="Arial"/>
                <w:sz w:val="16"/>
                <w:szCs w:val="16"/>
                <w:lang w:val="nl-BE" w:eastAsia="nl-BE"/>
              </w:rPr>
            </w:pPr>
            <w:r w:rsidRPr="00492625">
              <w:rPr>
                <w:rFonts w:ascii="Arial" w:hAnsi="Arial" w:cs="Arial"/>
                <w:sz w:val="16"/>
                <w:szCs w:val="16"/>
                <w:highlight w:val="yellow"/>
                <w:lang w:val="nl-BE" w:eastAsia="nl-BE"/>
              </w:rPr>
              <w:t xml:space="preserve">3. Is een gemeente of OCMW belastingplichtig voor het verhuren van een </w:t>
            </w:r>
            <w:proofErr w:type="spellStart"/>
            <w:r w:rsidRPr="00492625">
              <w:rPr>
                <w:rFonts w:ascii="Arial" w:hAnsi="Arial" w:cs="Arial"/>
                <w:sz w:val="16"/>
                <w:szCs w:val="16"/>
                <w:highlight w:val="yellow"/>
                <w:lang w:val="nl-BE" w:eastAsia="nl-BE"/>
              </w:rPr>
              <w:t>ongemeubelde</w:t>
            </w:r>
            <w:proofErr w:type="spellEnd"/>
            <w:r w:rsidRPr="00492625">
              <w:rPr>
                <w:rFonts w:ascii="Arial" w:hAnsi="Arial" w:cs="Arial"/>
                <w:sz w:val="16"/>
                <w:szCs w:val="16"/>
                <w:highlight w:val="yellow"/>
                <w:lang w:val="nl-BE" w:eastAsia="nl-BE"/>
              </w:rPr>
              <w:t xml:space="preserve"> zaal?</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verhuur van een </w:t>
            </w:r>
            <w:proofErr w:type="spellStart"/>
            <w:r w:rsidRPr="007E4F1E">
              <w:rPr>
                <w:rFonts w:ascii="Arial" w:hAnsi="Arial" w:cs="Arial"/>
                <w:sz w:val="16"/>
                <w:szCs w:val="16"/>
                <w:lang w:val="nl-BE" w:eastAsia="nl-BE"/>
              </w:rPr>
              <w:t>ongemeubelde</w:t>
            </w:r>
            <w:proofErr w:type="spellEnd"/>
            <w:r w:rsidRPr="007E4F1E">
              <w:rPr>
                <w:rFonts w:ascii="Arial" w:hAnsi="Arial" w:cs="Arial"/>
                <w:sz w:val="16"/>
                <w:szCs w:val="16"/>
                <w:lang w:val="nl-BE" w:eastAsia="nl-BE"/>
              </w:rPr>
              <w:t xml:space="preserve"> zaal is in principe een dienst bedoeld in artikel 44, § 3, 2°, van het Btw-Wetboek.</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handelingen die door een publiekrechtelijk lichaam als overheid worden verricht en die worden beoogd door de bepalingen van artikel 44 van het Btw-Wetboek leiden in principe tot een potentiële concurrentieverstoring in de zin van artikel 6, tweede lid, van het Btw-Wetboek.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administratie neemt aan dat er geen sprake is van concurrentieverstoring van enige betekenis wanneer de jaarlijkse omzet van die economische activiteit het bedrag van 25.000 euro niet overschrijdt.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Is betreffende concurrentieverstoring evenwel van enige betekenis dan is het verhuren van een zaal van de belasting vrijgesteld overeenkomstig de bepalingen van artikel 44, § 3, 2°, van het Btw-Wetboek.</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Hetgeen voorafgaat is mutatis mutandis van toepassing ten aanzien van de verhuur van een zaal die is uitgerust met onder andere tafels en stoelen en waarbij de terbeschikkingstelling van deze tafels en stoelen als een bijzaak - die voor de klant geen doel op zich vormt - bij voornoemde vrijgestelde onroerende verhuur kan worden gezien. </w:t>
            </w:r>
          </w:p>
          <w:p w:rsidR="00492625" w:rsidRDefault="00492625" w:rsidP="00753676">
            <w:pPr>
              <w:rPr>
                <w:rFonts w:ascii="Arial" w:hAnsi="Arial" w:cs="Arial"/>
                <w:sz w:val="16"/>
                <w:szCs w:val="16"/>
                <w:lang w:val="nl-BE" w:eastAsia="nl-BE"/>
              </w:rPr>
            </w:pPr>
            <w:bookmarkStart w:id="2" w:name="B_04"/>
            <w:bookmarkEnd w:id="2"/>
          </w:p>
          <w:p w:rsidR="006A614E" w:rsidRPr="007E4F1E" w:rsidRDefault="006A614E" w:rsidP="00753676">
            <w:pPr>
              <w:rPr>
                <w:rFonts w:ascii="Arial" w:hAnsi="Arial" w:cs="Arial"/>
                <w:sz w:val="16"/>
                <w:szCs w:val="16"/>
                <w:lang w:val="nl-BE" w:eastAsia="nl-BE"/>
              </w:rPr>
            </w:pPr>
            <w:r w:rsidRPr="00492625">
              <w:rPr>
                <w:rFonts w:ascii="Arial" w:hAnsi="Arial" w:cs="Arial"/>
                <w:sz w:val="16"/>
                <w:szCs w:val="16"/>
                <w:highlight w:val="yellow"/>
                <w:lang w:val="nl-BE" w:eastAsia="nl-BE"/>
              </w:rPr>
              <w:t>4. Is een OCMW belastingplichtig voor de uitbating van een cafetaria in zijn woonzorgcentrum wanneer die enkel toegankelijk is voor de bewoners, hun bezoekers en het personeel?</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De exploitatie door een OCWM-woonzorgcentrum van een cafetaria die enkel toegankelijk is voor de bewoners, hun bezoekers en het personeel is in principe een dienst bedoeld in art. 44, § 2, 2°, van het Btw-Wetboek.</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handelingen die door een publiekrechtelijk lichaam als overheid worden verricht en die worden beoogd door de bepalingen van artikel 44 van het Btw-Wetboek leiden in principe tot een potentiële concurrentieverstoring in de zin van artikel 6, tweede lid, van het Btw-Wetboek. De administratie neemt aan dat er geen sprake is van concurrentieverstoring van enige betekenis wanneer de jaarlijkse omzet van die economische activiteit het bedrag van 25.000 euro niet overschrijdt.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Indien betreffende concurrentieverstoring evenwel van enige betekenis is, is de exploitatie door een OCWM-woonzorgcentrum van een cafetaria van de belasting vrijgesteld overeenkomstig de bepalingen van artikel 44, § 2, 2°, van het Btw-Wetboek voor zover de volgende voorwaarden </w:t>
            </w:r>
            <w:r w:rsidRPr="007E4F1E">
              <w:rPr>
                <w:rFonts w:ascii="Arial" w:hAnsi="Arial" w:cs="Arial"/>
                <w:sz w:val="16"/>
                <w:szCs w:val="16"/>
                <w:lang w:val="nl-BE" w:eastAsia="nl-BE"/>
              </w:rPr>
              <w:lastRenderedPageBreak/>
              <w:t xml:space="preserve">cumulatief vervuld zijn (zie </w:t>
            </w:r>
            <w:hyperlink r:id="rId28" w:history="1">
              <w:proofErr w:type="spellStart"/>
              <w:r w:rsidRPr="007E4F1E">
                <w:rPr>
                  <w:rFonts w:ascii="Arial" w:hAnsi="Arial" w:cs="Arial"/>
                  <w:sz w:val="16"/>
                  <w:szCs w:val="16"/>
                  <w:lang w:val="nl-BE" w:eastAsia="nl-BE"/>
                </w:rPr>
                <w:t>Parl</w:t>
              </w:r>
              <w:proofErr w:type="spellEnd"/>
              <w:r w:rsidRPr="007E4F1E">
                <w:rPr>
                  <w:rFonts w:ascii="Arial" w:hAnsi="Arial" w:cs="Arial"/>
                  <w:sz w:val="16"/>
                  <w:szCs w:val="16"/>
                  <w:lang w:val="nl-BE" w:eastAsia="nl-BE"/>
                </w:rPr>
                <w:t>. Vr. nr. 1094, 26.08.2002, Leterme</w:t>
              </w:r>
            </w:hyperlink>
            <w:r w:rsidRPr="007E4F1E">
              <w:rPr>
                <w:rFonts w:ascii="Arial" w:hAnsi="Arial" w:cs="Arial"/>
                <w:sz w:val="16"/>
                <w:szCs w:val="16"/>
                <w:lang w:val="nl-BE" w:eastAsia="nl-BE"/>
              </w:rPr>
              <w:t>):</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     de cafetaria is slechts toegankelijk voor personen die in die instelling verblijven en hun bezoekers wat impliceert dat er geen directe toegang bestaat van buitenaf naar het cafetarialokaal en dat dit lokaal uitsluitend gedurende de openingsuren van die instelling toegankelijk is;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     de exploitant geen andere belastbare werkzaamheden uitoefent en bovendien geen maaltijden verschaft andere dan lichte maaltijden die uitsluitend worden geserveerd met brood zoals o.a. soepen, </w:t>
            </w:r>
            <w:proofErr w:type="spellStart"/>
            <w:r w:rsidRPr="007E4F1E">
              <w:rPr>
                <w:rFonts w:ascii="Arial" w:hAnsi="Arial" w:cs="Arial"/>
                <w:sz w:val="16"/>
                <w:szCs w:val="16"/>
                <w:lang w:val="nl-BE" w:eastAsia="nl-BE"/>
              </w:rPr>
              <w:t>croques</w:t>
            </w:r>
            <w:proofErr w:type="spellEnd"/>
            <w:r w:rsidRPr="007E4F1E">
              <w:rPr>
                <w:rFonts w:ascii="Arial" w:hAnsi="Arial" w:cs="Arial"/>
                <w:sz w:val="16"/>
                <w:szCs w:val="16"/>
                <w:lang w:val="nl-BE" w:eastAsia="nl-BE"/>
              </w:rPr>
              <w:t>, kroketten (kaas, garnaal, …), belegde broodjes, deegwaren en omeletten;</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de ontvangsten van de cafetaria geen concurrentieverstoring veroorzaken en dus betrekkelijk gering blijven in vergelijking met de gezamenlijke vrijgestelde ontvangsten. Aan deze voorwaarde is voldaan wanneer de ontvangsten van de cafetaria het bedrag van 25.000 euro niet overschrijden, of als dit bedrag toch overschreden is, wanneer deze ontvangsten hoogstens 10% van de globale (vrijgestelde) ontvangsten van het woonzorgcentrum bereiken.</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Hetgeen voorafgaat is mutatis mutandis van toepassing ten aanzien van de exploitatie van een cafetaria door een OCMW-dienstencentrum.</w:t>
            </w:r>
          </w:p>
          <w:p w:rsidR="00492625" w:rsidRDefault="00492625" w:rsidP="00753676">
            <w:pPr>
              <w:rPr>
                <w:rFonts w:ascii="Arial" w:hAnsi="Arial" w:cs="Arial"/>
                <w:sz w:val="16"/>
                <w:szCs w:val="16"/>
                <w:lang w:val="nl-BE" w:eastAsia="nl-BE"/>
              </w:rPr>
            </w:pPr>
            <w:bookmarkStart w:id="3" w:name="B_04_02"/>
            <w:bookmarkEnd w:id="3"/>
          </w:p>
          <w:p w:rsidR="006A614E" w:rsidRPr="007E4F1E" w:rsidRDefault="006A614E" w:rsidP="00753676">
            <w:pPr>
              <w:rPr>
                <w:rFonts w:ascii="Arial" w:hAnsi="Arial" w:cs="Arial"/>
                <w:sz w:val="16"/>
                <w:szCs w:val="16"/>
                <w:lang w:val="nl-BE" w:eastAsia="nl-BE"/>
              </w:rPr>
            </w:pPr>
            <w:r w:rsidRPr="00492625">
              <w:rPr>
                <w:rFonts w:ascii="Arial" w:hAnsi="Arial" w:cs="Arial"/>
                <w:sz w:val="16"/>
                <w:szCs w:val="16"/>
                <w:highlight w:val="yellow"/>
                <w:lang w:val="nl-BE" w:eastAsia="nl-BE"/>
              </w:rPr>
              <w:t>4bis. Is een OCMW belastingplichtig voor de uitbating van een cafetaria in zijn woonzorgcentrum wanneer de cafetaria voor iedereen toegankelijk is?</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exploitatie door een OCMW-woonzorgcentrum van een cafetaria die voor iedereen toegankelijk is, geeft in principe aanleiding tot (potentiële) concurrentieverstoring in de zin van artikel 6, tweede lid, van het Btw-Wetboek en dit ten aanzien van andere economische operatoren die gelijkaardige handelingen verrichten.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administratie gaat er evenwel van uit dat deze concurrentieverstoring van enige betekenis kan zijn wanneer de jaarlijkse omzet van die economische activiteit het bedrag van 25.000 euro overschrijdt. Bij de overschrijding van deze drempel moet het OCMW contact opnemen met het bevoegde btw-controlekantoor dat op basis van alle feitelijke elementen, en nadat het kennis heeft genomen van de argumenten van het openbaar lichaam, zal beslissen of er sprake is van concurrentieverstoring van enige betekenis. In voorkomend geval zal het OCMW aangemerkt worden als btw-belastingplichtige voor de uitbating van de cafetaria en is deze handeling aan de btw onderworpen.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Overschrijdt de jaarlijkse omzet van die activiteit daarentegen het bedrag van 25.000 euro niet, dan neemt de administratie aan dat er in casu geen sprake is van concurrentieverstoring van enige betekenis zodat het OCMW in voorkomend geval niet als btw-belastingplichtige wordt aangemerkt voor de uitbating van de cafetaria.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Hetgeen voorafgaat is mutatis mutandis van toepassing ten aanzien van de exploitatie van een cafetaria door een OCMW-dienstencentrum.</w:t>
            </w:r>
          </w:p>
          <w:p w:rsidR="00492625" w:rsidRDefault="00492625" w:rsidP="00753676">
            <w:pPr>
              <w:rPr>
                <w:rFonts w:ascii="Arial" w:hAnsi="Arial" w:cs="Arial"/>
                <w:sz w:val="16"/>
                <w:szCs w:val="16"/>
                <w:lang w:val="nl-BE" w:eastAsia="nl-BE"/>
              </w:rPr>
            </w:pPr>
            <w:bookmarkStart w:id="4" w:name="B_05"/>
            <w:bookmarkEnd w:id="4"/>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5</w:t>
            </w:r>
            <w:r w:rsidRPr="00492625">
              <w:rPr>
                <w:rFonts w:ascii="Arial" w:hAnsi="Arial" w:cs="Arial"/>
                <w:sz w:val="16"/>
                <w:szCs w:val="16"/>
                <w:highlight w:val="yellow"/>
                <w:lang w:val="nl-BE" w:eastAsia="nl-BE"/>
              </w:rPr>
              <w:t>. Is een OCMW belastingplichtig wanneer het (ingevolge overcapaciteit in zijn eigen keuken) maaltijden verkoopt aan een ander OCMW dat deze maaltijden aan zijn eigen klanten gaat verkopen?</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verkoop van maaltijden door een OCMW - ingevolge overcapaciteit in zijn eigen keuken - aan een ander OCMW geeft in principe aanleiding tot (potentiële) concurrentieverstoring in de zin van artikel 6, tweede lid, van het Btw-Wetboek en dit ten aanzien van andere economische operatoren die gelijkaardige handelingen verrichten.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het OCMW contact opnemen met het bevoegd </w:t>
            </w:r>
            <w:r w:rsidRPr="007E4F1E">
              <w:rPr>
                <w:rFonts w:ascii="Arial" w:hAnsi="Arial" w:cs="Arial"/>
                <w:sz w:val="16"/>
                <w:szCs w:val="16"/>
                <w:lang w:val="nl-BE" w:eastAsia="nl-BE"/>
              </w:rPr>
              <w:lastRenderedPageBreak/>
              <w:t xml:space="preserve">btw-controlekantoor dat op basis van alle feitelijke elementen, en nadat het kennis heeft genomen van de argumenten van het openbaar lichaam, zal beslissen of er sprake is van concurrentieverstoring van enige betekenis. In voorkomend geval zal het OCMW aangemerkt worden als btw-belastingplichtige voor de verkoop van deze maaltijden en is deze handeling aan de btw onderworpen.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Overschrijdt de jaarlijkse omzet van die activiteit daarentegen het bedrag van 25.000 euro niet, dan neemt de administratie aan dat er in casu geen sprake is van concurrentieverstoring van enige betekenis zodat het OCMW in voorkomend geval niet als btw-belastingplichtige wordt aangemerkt voor de verkoop van die maaltijden.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Bij de bepaling van voornoemde omzetdrempel dient rekening te worden gehouden met de omzet uit alle maaltijden die door het OCMW aan derden worden verstrekt.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Gelet op de bijzondere context waarin de verkoop van maaltijden door een OCMW - ingevolge overcapaciteit in zijn eigen keuken - aan een ander OCMW geschiedt en op het feit dat deze maaltijden door dat OCMW hoofdzakelijk zullen worden verstrekt aan sociaal hulpbehoevenden aanvaardt de administratie evenwel dat de verkoop van deze maaltijden tegen kostprijs van de belasting is vrijgesteld overeenkomstig de bepalingen van artikel 44, § 2, 2°, van het Btw-Wetboek.</w:t>
            </w:r>
          </w:p>
          <w:p w:rsidR="00492625" w:rsidRDefault="00492625" w:rsidP="00753676">
            <w:pPr>
              <w:rPr>
                <w:rFonts w:ascii="Arial" w:hAnsi="Arial" w:cs="Arial"/>
                <w:sz w:val="16"/>
                <w:szCs w:val="16"/>
                <w:lang w:val="nl-BE" w:eastAsia="nl-BE"/>
              </w:rPr>
            </w:pPr>
            <w:bookmarkStart w:id="5" w:name="B_05_02"/>
            <w:bookmarkEnd w:id="5"/>
          </w:p>
          <w:p w:rsidR="006A614E" w:rsidRPr="007E4F1E" w:rsidRDefault="006A614E" w:rsidP="00753676">
            <w:pPr>
              <w:rPr>
                <w:rFonts w:ascii="Arial" w:hAnsi="Arial" w:cs="Arial"/>
                <w:sz w:val="16"/>
                <w:szCs w:val="16"/>
                <w:lang w:val="nl-BE" w:eastAsia="nl-BE"/>
              </w:rPr>
            </w:pPr>
            <w:r w:rsidRPr="00492625">
              <w:rPr>
                <w:rFonts w:ascii="Arial" w:hAnsi="Arial" w:cs="Arial"/>
                <w:sz w:val="16"/>
                <w:szCs w:val="16"/>
                <w:highlight w:val="yellow"/>
                <w:lang w:val="nl-BE" w:eastAsia="nl-BE"/>
              </w:rPr>
              <w:t>5bis. Is een OCMW belastingplichtig voor het tegen kostprijs aan huis leveren van maaltijden bij ouderen en hulpbehoevenden?</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handelingen die door een publiekrechtelijk lichaam als overheid worden verricht en die worden beoogd door de bepalingen van artikel 44 van het Btw-Wetboek leiden in principe tot een potentiële concurrentieverstoring in de zin van artikel 6, tweede lid, van het Btw-Wetboek. De administratie neemt aan dat er geen sprake is van concurrentieverstoring van enige betekenis wanneer de jaarlijkse omzet van die economische activiteit het bedrag van 25.000 euro niet overschrijdt.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Indien betreffende concurrentieverstoring evenwel van enige betekenis is, is het bij ouderen of hulpbehoevenden aan huis leveren van maaltijden tegen kostprijs van de belasting vrijgesteld overeenkomstig de bepalingen van artikel 44, § 2, 2°, van het Btw-Wetboek en dit rekening houdend met het sociale doel dat het OCMW in deze nastreeft.</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Bij de bepaling van voornoemde omzetdrempel dient rekening te worden gehouden met de omzet uit alle maaltijden die door het OCMW aan derden worden verstrekt. </w:t>
            </w:r>
          </w:p>
          <w:p w:rsidR="00492625" w:rsidRDefault="00492625" w:rsidP="00753676">
            <w:pPr>
              <w:rPr>
                <w:rFonts w:ascii="Arial" w:hAnsi="Arial" w:cs="Arial"/>
                <w:sz w:val="16"/>
                <w:szCs w:val="16"/>
                <w:lang w:val="nl-BE" w:eastAsia="nl-BE"/>
              </w:rPr>
            </w:pPr>
            <w:bookmarkStart w:id="6" w:name="B_06"/>
            <w:bookmarkEnd w:id="6"/>
          </w:p>
          <w:p w:rsidR="006A614E" w:rsidRPr="007E4F1E" w:rsidRDefault="006A614E" w:rsidP="00753676">
            <w:pPr>
              <w:rPr>
                <w:rFonts w:ascii="Arial" w:hAnsi="Arial" w:cs="Arial"/>
                <w:sz w:val="16"/>
                <w:szCs w:val="16"/>
                <w:lang w:val="nl-BE" w:eastAsia="nl-BE"/>
              </w:rPr>
            </w:pPr>
            <w:r w:rsidRPr="00492625">
              <w:rPr>
                <w:rFonts w:ascii="Arial" w:hAnsi="Arial" w:cs="Arial"/>
                <w:sz w:val="16"/>
                <w:szCs w:val="16"/>
                <w:highlight w:val="yellow"/>
                <w:lang w:val="nl-BE" w:eastAsia="nl-BE"/>
              </w:rPr>
              <w:t>6. Is een gemeente belastingplichtig voor het ter beschikking stellen van staanplaatsen op markten tegen betaling van een staangeld zoals vastgesteld door de gemeenteraad en dat meestal wordt bepaald in functie van de gebruikte oppervlakte?</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Aangezien enkel de publieke overheid rechten kan verlenen op haar openbaar domein is de terbeschikkingstelling van staanplaatsen op een openbare markt in beginsel niet concurrentieverstorend. Zij is evenmin bedoeld in artikel 6, derde lid, van het Btw-Wetboek. Zodoende wordt een gemeente niet aangemerkt als btw-belastingplichtige voor het ter beschikking stellen van staanplaatsen op openbare markten tegen betaling van een staangeld.</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Het is hierbij van geen belang of deze gemeente dat staangeld zelf int dan wel een beroep doet op een derde die door betreffende gemeente tijdelijk wordt belast met de inning van deze staangelden. In voorkomend geval verricht deze derde voor de gemeente een dienst als bedoeld in </w:t>
            </w:r>
            <w:hyperlink r:id="rId29" w:history="1">
              <w:r w:rsidRPr="007E4F1E">
                <w:rPr>
                  <w:rFonts w:ascii="Arial" w:hAnsi="Arial" w:cs="Arial"/>
                  <w:sz w:val="16"/>
                  <w:szCs w:val="16"/>
                  <w:lang w:val="nl-BE" w:eastAsia="nl-BE"/>
                </w:rPr>
                <w:t>artikel 18</w:t>
              </w:r>
            </w:hyperlink>
            <w:r w:rsidRPr="007E4F1E">
              <w:rPr>
                <w:rFonts w:ascii="Arial" w:hAnsi="Arial" w:cs="Arial"/>
                <w:sz w:val="16"/>
                <w:szCs w:val="16"/>
                <w:lang w:val="nl-BE" w:eastAsia="nl-BE"/>
              </w:rPr>
              <w:t>, § 1, eerste lid, van het Btw-Wetboek, die belastbaar is tegen het normale btw-tarief, dat thans 21% bedraagt, en waarvan de maatstaf van heffing bestaat in de bedragen die de gemeente afstaat aan deze derde.</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lastRenderedPageBreak/>
              <w:t>Het voorgaande is mutatis mutandis van toepassing ten aanzien van onder meer het door gemeenten tegen vergoeding ter beschikking stellen van staanplaatsen op een kermis of een jaarmarkt en het verlenen van wegvergunningen (bijvoorbeeld in geval van bouwwerken of festiviteiten die gepaard gaan met verkeershinder).</w:t>
            </w:r>
          </w:p>
          <w:p w:rsidR="00492625" w:rsidRDefault="00492625" w:rsidP="00753676">
            <w:pPr>
              <w:rPr>
                <w:rFonts w:ascii="Arial" w:hAnsi="Arial" w:cs="Arial"/>
                <w:sz w:val="16"/>
                <w:szCs w:val="16"/>
                <w:lang w:val="nl-BE" w:eastAsia="nl-BE"/>
              </w:rPr>
            </w:pPr>
            <w:bookmarkStart w:id="7" w:name="B_07"/>
            <w:bookmarkEnd w:id="7"/>
          </w:p>
          <w:p w:rsidR="006A614E" w:rsidRPr="007E4F1E" w:rsidRDefault="006A614E" w:rsidP="00753676">
            <w:pPr>
              <w:rPr>
                <w:rFonts w:ascii="Arial" w:hAnsi="Arial" w:cs="Arial"/>
                <w:sz w:val="16"/>
                <w:szCs w:val="16"/>
                <w:lang w:val="nl-BE" w:eastAsia="nl-BE"/>
              </w:rPr>
            </w:pPr>
            <w:r w:rsidRPr="00492625">
              <w:rPr>
                <w:rFonts w:ascii="Arial" w:hAnsi="Arial" w:cs="Arial"/>
                <w:sz w:val="16"/>
                <w:szCs w:val="16"/>
                <w:highlight w:val="yellow"/>
                <w:lang w:val="nl-BE" w:eastAsia="nl-BE"/>
              </w:rPr>
              <w:t>7. Is een gemeente belastingplichtig voor de verkoop - onder bezwarende titel - van door haar samengestelde papieren toeristische brochures met bijv. wandel- en fietsroutes, toeristische boeken over de eigen gemeente, enz.?</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verkoop van deze toeristische brochures geeft aanleiding tot potentiële concurrentieverstoring in de zin van artikel 6, tweede lid, van het Btw-Wetboek en dit ten aanzien van andere private economische operatoren (uitgeverijen e.d.) die gelijkaardige brochures met bijvoorbeeld wandel- en fietsroutes te koop aanbieden.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aangemerkt worden als btw-belastingplichtige voor de verkoop van die toeristische brochures en is deze handeling aan de btw onderworpen.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Overschrijdt de jaarlijkse omzet van die activiteit daarentegen het bedrag van 25.000 euro niet, dan neemt de administratie aan dat er in casu geen sprake is van concurrentieverstoring van enige betekenis zodat de gemeente in voorkomend geval niet als btw-belastingplichtige wordt aangemerkt voor de verkoop van die toeristische brochures. </w:t>
            </w:r>
          </w:p>
          <w:p w:rsidR="00492625" w:rsidRDefault="00492625" w:rsidP="00753676">
            <w:pPr>
              <w:rPr>
                <w:rFonts w:ascii="Arial" w:hAnsi="Arial" w:cs="Arial"/>
                <w:sz w:val="16"/>
                <w:szCs w:val="16"/>
                <w:lang w:val="nl-BE" w:eastAsia="nl-BE"/>
              </w:rPr>
            </w:pPr>
            <w:bookmarkStart w:id="8" w:name="B_08"/>
            <w:bookmarkEnd w:id="8"/>
          </w:p>
          <w:p w:rsidR="006A614E" w:rsidRPr="007E4F1E" w:rsidRDefault="006A614E" w:rsidP="00753676">
            <w:pPr>
              <w:rPr>
                <w:rFonts w:ascii="Arial" w:hAnsi="Arial" w:cs="Arial"/>
                <w:sz w:val="16"/>
                <w:szCs w:val="16"/>
                <w:lang w:val="nl-BE" w:eastAsia="nl-BE"/>
              </w:rPr>
            </w:pPr>
            <w:r w:rsidRPr="00492625">
              <w:rPr>
                <w:rFonts w:ascii="Arial" w:hAnsi="Arial" w:cs="Arial"/>
                <w:sz w:val="16"/>
                <w:szCs w:val="16"/>
                <w:highlight w:val="yellow"/>
                <w:lang w:val="nl-BE" w:eastAsia="nl-BE"/>
              </w:rPr>
              <w:t>8. Is een gemeente belastingplichtig wanneer zij binnen het kader van haar reglementerings- en beheersbevoegdheid zelf instaat voor het ophalen van huishoudelijk afval aan huis? Is zij belastingplichtig voor de verkoop van huisvuilzakken aan haar bewoners?</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Wanneer een gemeente binnen het kader van haar reglementerings- en beheersbevoegdheid zelf instaat voor het ophalen van huishoudelijk afval geeft dit in beginsel geen aanleiding tot (potentiële) concurrentieverstoring in de zin van artikel 6, tweede lid, van het Btw-Wetboek. De gemeente moet aldus niet als btw-belastingplichtige worden aangemerkt voor het ophalen van dit huishoudelijk afval.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Naar analogie van hetgeen voorafgaat is de gemeente evenmin btw-belastingplichtig voor de verkoop van huisvuilzakken in het kader van de huisvuilophaling waarvoor zij ingevolge haar reglementerings- en beheersbevoegdheid zelf instaat. Wanneer deze huisvuilzakken evenwel worden verkocht door tussenkomst van onder meer lokale handelaren die daarvoor een commissie ontvangen is deze commissie aan de btw onderworpen tegen het normale btw-tarief, dat thans 21% bedraagt.</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In de praktijk zal een gemeente vaak niet zelf instaan voor het ophalen van huishoudelijk afval maar wordt deze taak overgedragen aan een intercommunale of aan een intergemeentelijk samenwerkingsverband (</w:t>
            </w:r>
            <w:proofErr w:type="spellStart"/>
            <w:r w:rsidRPr="007E4F1E">
              <w:rPr>
                <w:rFonts w:ascii="Arial" w:hAnsi="Arial" w:cs="Arial"/>
                <w:sz w:val="16"/>
                <w:szCs w:val="16"/>
                <w:lang w:val="nl-BE" w:eastAsia="nl-BE"/>
              </w:rPr>
              <w:t>opdrachthoudende</w:t>
            </w:r>
            <w:proofErr w:type="spellEnd"/>
            <w:r w:rsidRPr="007E4F1E">
              <w:rPr>
                <w:rFonts w:ascii="Arial" w:hAnsi="Arial" w:cs="Arial"/>
                <w:sz w:val="16"/>
                <w:szCs w:val="16"/>
                <w:lang w:val="nl-BE" w:eastAsia="nl-BE"/>
              </w:rPr>
              <w:t xml:space="preserve"> vereniging). Wanneer de gemeente daartoe volledige afstand heeft gedaan van haar reglementerings- en beheersbevoegdheid zal die intercommunale of </w:t>
            </w:r>
            <w:proofErr w:type="spellStart"/>
            <w:r w:rsidRPr="007E4F1E">
              <w:rPr>
                <w:rFonts w:ascii="Arial" w:hAnsi="Arial" w:cs="Arial"/>
                <w:sz w:val="16"/>
                <w:szCs w:val="16"/>
                <w:lang w:val="nl-BE" w:eastAsia="nl-BE"/>
              </w:rPr>
              <w:t>opdrachthoudende</w:t>
            </w:r>
            <w:proofErr w:type="spellEnd"/>
            <w:r w:rsidRPr="007E4F1E">
              <w:rPr>
                <w:rFonts w:ascii="Arial" w:hAnsi="Arial" w:cs="Arial"/>
                <w:sz w:val="16"/>
                <w:szCs w:val="16"/>
                <w:lang w:val="nl-BE" w:eastAsia="nl-BE"/>
              </w:rPr>
              <w:t xml:space="preserve"> vereniging evenmin als btw-belastingplichtige worden aangemerkt voor het ophalen van dit huishoudelijk afval.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Tot slot wordt opgemerkt dat wanneer een gemeente zelf instaat voor het ophalen van niet-huishoudelijk afval (bedrijfsafval, industrieel afval, e.d.) dit in beginsel aanleiding </w:t>
            </w:r>
            <w:r w:rsidRPr="007E4F1E">
              <w:rPr>
                <w:rFonts w:ascii="Arial" w:hAnsi="Arial" w:cs="Arial"/>
                <w:sz w:val="16"/>
                <w:szCs w:val="16"/>
                <w:lang w:val="nl-BE" w:eastAsia="nl-BE"/>
              </w:rPr>
              <w:lastRenderedPageBreak/>
              <w:t xml:space="preserve">geeft tot (potentiële) concurrentieverstoring in de zin van artikel 6, tweede lid, van het Btw-Wetboek en dit ten aanzien van andere private economische operatoren die gelijkaardige handelingen verrichten. De administratie gaat er evenwel van uit dat deze concurrentieverstoring van enige betekenis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aangemerkt worden als btw-belastingplichtige voor het ophalen van niet-huishoudelijk afval (bedrijfsafval, industrieel afval, e.d.) en is deze handeling aan de btw onderworpen. </w:t>
            </w:r>
          </w:p>
          <w:p w:rsidR="00492625" w:rsidRDefault="00492625" w:rsidP="00753676">
            <w:pPr>
              <w:rPr>
                <w:rFonts w:ascii="Arial" w:hAnsi="Arial" w:cs="Arial"/>
                <w:sz w:val="16"/>
                <w:szCs w:val="16"/>
                <w:lang w:val="nl-BE" w:eastAsia="nl-BE"/>
              </w:rPr>
            </w:pPr>
            <w:bookmarkStart w:id="9" w:name="B_09"/>
            <w:bookmarkEnd w:id="9"/>
          </w:p>
          <w:p w:rsidR="006A614E" w:rsidRPr="007E4F1E" w:rsidRDefault="006A614E" w:rsidP="00753676">
            <w:pPr>
              <w:rPr>
                <w:rFonts w:ascii="Arial" w:hAnsi="Arial" w:cs="Arial"/>
                <w:sz w:val="16"/>
                <w:szCs w:val="16"/>
                <w:lang w:val="nl-BE" w:eastAsia="nl-BE"/>
              </w:rPr>
            </w:pPr>
            <w:r w:rsidRPr="00492625">
              <w:rPr>
                <w:rFonts w:ascii="Arial" w:hAnsi="Arial" w:cs="Arial"/>
                <w:sz w:val="16"/>
                <w:szCs w:val="16"/>
                <w:highlight w:val="yellow"/>
                <w:lang w:val="nl-BE" w:eastAsia="nl-BE"/>
              </w:rPr>
              <w:t>9. Is een gemeente belastingplichtig voor het aanbieden van parkeerplaatsen op de openbare weg tegen betaling van een retributie dan wel voor de exploitatie van een niet op de openbare weg gelegen parkeergelegenheid (bv. ondergrondse parking)?</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Op grond van artikel 6, derde lid, 8°, van het Btw-Wetboek is een gemeente btw-belastingplichtig voor de exploitatie en het verlenen van rechten op de exploitatie van een parkeergelegenheid voor zover deze handelingen evenwel niet van onbeduidende omvang zijn.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Daar enkel de publieke overheid rechten kan verlenen op haar openbaar domein kan het ter beschikking stellen van parkeerplaatsen op de openbare weg door een gemeente niet worden aangemerkt als de exploitatie van een parkeergelegenheid in de zin van artikel 6, derde lid, 8°, van het Btw-Wetboek. Om dezelfde reden is de terbeschikkingstelling van parkeerplaatsen op de openbare weg in beginsel niet concurrentieverstorend. Bijgevolg wordt de gemeente niet als btw-belastingplichtige aangemerkt voor het ter beschikking stellen van parkeerplaatsen op de openbare weg tegen betaling van een retributie.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gemeente is evenwel btw-belastingplichtig voor de exploitatie van een niet op de openbare weg gelegen parkeergelegenheid (bv. een ondergrondse parking) voor zover deze exploitatie niet van onbeduidende omvang is. De administratie gaat er hierbij van uit dat de exploitatie van een dergelijke parkeergelegenheid niet langer van onbeduidende omvang is wanneer de jaarlijkse omzet van deze werkzaamheid het bedrag van 25.000 euro overschrijdt.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Overschrijdt de jaarlijkse omzet van die activiteit daarentegen het bedrag van 25.000 euro niet, dan neemt de administratie aan dat deze werkzaamheid van onbeduidende omvang is zodat de gemeente niet als btw-belastingplichtige zal worden aangemerkt voor de exploitatie van deze niet op de openbare weg gelegen parkeergelegenheid.</w:t>
            </w:r>
          </w:p>
          <w:p w:rsidR="00492625" w:rsidRDefault="00492625" w:rsidP="00753676">
            <w:pPr>
              <w:rPr>
                <w:rFonts w:ascii="Arial" w:hAnsi="Arial" w:cs="Arial"/>
                <w:sz w:val="16"/>
                <w:szCs w:val="16"/>
                <w:lang w:val="nl-BE" w:eastAsia="nl-BE"/>
              </w:rPr>
            </w:pPr>
            <w:bookmarkStart w:id="10" w:name="B_09_02"/>
            <w:bookmarkEnd w:id="10"/>
          </w:p>
          <w:p w:rsidR="006A614E" w:rsidRPr="007E4F1E" w:rsidRDefault="006A614E" w:rsidP="00753676">
            <w:pPr>
              <w:rPr>
                <w:rFonts w:ascii="Arial" w:hAnsi="Arial" w:cs="Arial"/>
                <w:sz w:val="16"/>
                <w:szCs w:val="16"/>
                <w:lang w:val="nl-BE" w:eastAsia="nl-BE"/>
              </w:rPr>
            </w:pPr>
            <w:r w:rsidRPr="00492625">
              <w:rPr>
                <w:rFonts w:ascii="Arial" w:hAnsi="Arial" w:cs="Arial"/>
                <w:sz w:val="16"/>
                <w:szCs w:val="16"/>
                <w:highlight w:val="yellow"/>
                <w:lang w:val="nl-BE" w:eastAsia="nl-BE"/>
              </w:rPr>
              <w:t>9bis. Verschilt het antwoord op vraag 9 wanneer de gemeente het innen van retributies dan wel het beheer van de exploitatie van parkeerplaatsen al dan niet op de openbare weg toevertrouwt aan een derde?</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Neen, het antwoord op vraag 9 blijft hetzelfde.</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Wanneer de gemeente de inning van deze retributies dan wel het beheer - zowel op het stuk van controle als de inning - van hetzij het parkeren op de openbare weg, hetzij van de exploitatie van een niet op de openbare weg gelegen parkeergelegenheid toevertrouwt aan een derde, en in ruil hiervoor aan laatstgenoemde een deel van de ontvangsten afstaat, verricht deze derde echter voor de gemeente een dienst als bedoeld in artikel 18, § 1, eerste lid, van het Btw-Wetboek. Deze dienst is belastbaar tegen het normale btw-tarief, dat thans 21% bedraagt, en waarvan de maatstaf van heffing bestaat in de sommen die de gemeente afstaat aan die derde.</w:t>
            </w:r>
          </w:p>
          <w:p w:rsidR="00492625" w:rsidRDefault="00492625" w:rsidP="00753676">
            <w:pPr>
              <w:rPr>
                <w:rFonts w:ascii="Arial" w:hAnsi="Arial" w:cs="Arial"/>
                <w:sz w:val="16"/>
                <w:szCs w:val="16"/>
                <w:lang w:val="nl-BE" w:eastAsia="nl-BE"/>
              </w:rPr>
            </w:pPr>
            <w:bookmarkStart w:id="11" w:name="B_10"/>
            <w:bookmarkEnd w:id="11"/>
          </w:p>
          <w:p w:rsidR="006A614E" w:rsidRPr="007E4F1E" w:rsidRDefault="006A614E" w:rsidP="00753676">
            <w:pPr>
              <w:rPr>
                <w:rFonts w:ascii="Arial" w:hAnsi="Arial" w:cs="Arial"/>
                <w:sz w:val="16"/>
                <w:szCs w:val="16"/>
                <w:lang w:val="nl-BE" w:eastAsia="nl-BE"/>
              </w:rPr>
            </w:pPr>
            <w:r w:rsidRPr="00492625">
              <w:rPr>
                <w:rFonts w:ascii="Arial" w:hAnsi="Arial" w:cs="Arial"/>
                <w:sz w:val="16"/>
                <w:szCs w:val="16"/>
                <w:highlight w:val="yellow"/>
                <w:lang w:val="nl-BE" w:eastAsia="nl-BE"/>
              </w:rPr>
              <w:t>10. Is een gemeente of OCMW belastingplichtig voor de verkoop van hout afkomstig uit houtkap?</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In punt 21 van circulaire </w:t>
            </w:r>
            <w:proofErr w:type="spellStart"/>
            <w:r w:rsidRPr="007E4F1E">
              <w:rPr>
                <w:rFonts w:ascii="Arial" w:hAnsi="Arial" w:cs="Arial"/>
                <w:sz w:val="16"/>
                <w:szCs w:val="16"/>
                <w:lang w:val="nl-BE" w:eastAsia="nl-BE"/>
              </w:rPr>
              <w:t>AAFisc</w:t>
            </w:r>
            <w:proofErr w:type="spellEnd"/>
            <w:r w:rsidRPr="007E4F1E">
              <w:rPr>
                <w:rFonts w:ascii="Arial" w:hAnsi="Arial" w:cs="Arial"/>
                <w:sz w:val="16"/>
                <w:szCs w:val="16"/>
                <w:lang w:val="nl-BE" w:eastAsia="nl-BE"/>
              </w:rPr>
              <w:t xml:space="preserve"> Nr. 42/2015 wordt gesteld dat de handelingen die door een publiekrechtelijk lichaam als overheid worden verricht - en die niet uitdrukkelijk in het derde lid van artikel 6 van het Btw-Wetboek werden opgenomen - maar voorheen werden vermeld in koninklijk besluit nr. 26 met betrekking tot het onderwerpen van de openbare instellingen aan de belasting over de toegevoegde waarde, dat bij koninklijk besluit van 20.12.2007 werd opgeheven, in principe leiden tot een concurrentieverstoring.</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Bijgevolg geeft de verkoop van bomen en hout van een bosbedrijf aanleiding tot concurrentieverstoring in de zin van artikel 6, tweede lid, van het Btw-Wetboek.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of het OCMW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of het OCMW aangemerkt worden als btw-belastingplichtige voor de verkoop van hout afkomstig uit houtkap en is deze verkoop aldus aan de btw is onderworpen.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Overschrijdt de jaarlijkse omzet van die activiteit daarentegen het bedrag van 25.000 euro niet, dan neemt de administratie aan dat er in casu geen sprake is van concurrentieverstoring van enige betekenis zodat de gemeente of het OCMW in voorkomend geval niet als btw-belastingplichtige wordt aangemerkt voor de verkoop van hout afkomstig uit houtkap.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Een gemeente die aldus slechts sporadisch hout verkoopt afkomstig uit houtkap, bv. ter gelegenheid van de </w:t>
            </w:r>
            <w:proofErr w:type="spellStart"/>
            <w:r w:rsidRPr="007E4F1E">
              <w:rPr>
                <w:rFonts w:ascii="Arial" w:hAnsi="Arial" w:cs="Arial"/>
                <w:sz w:val="16"/>
                <w:szCs w:val="16"/>
                <w:lang w:val="nl-BE" w:eastAsia="nl-BE"/>
              </w:rPr>
              <w:t>heraanleg</w:t>
            </w:r>
            <w:proofErr w:type="spellEnd"/>
            <w:r w:rsidRPr="007E4F1E">
              <w:rPr>
                <w:rFonts w:ascii="Arial" w:hAnsi="Arial" w:cs="Arial"/>
                <w:sz w:val="16"/>
                <w:szCs w:val="16"/>
                <w:lang w:val="nl-BE" w:eastAsia="nl-BE"/>
              </w:rPr>
              <w:t xml:space="preserve"> van een plein of een openbare weg waarlangs bomen waren aangeplant, zal aldus niet als btw-belastingplichtige worden aangemerkt wanneer de jaarlijkse omzet uit deze verkoop het bedrag van 25.000 euro niet overschrijdt. </w:t>
            </w:r>
          </w:p>
          <w:p w:rsidR="00492625" w:rsidRDefault="00492625" w:rsidP="00753676">
            <w:pPr>
              <w:rPr>
                <w:rFonts w:ascii="Arial" w:hAnsi="Arial" w:cs="Arial"/>
                <w:sz w:val="16"/>
                <w:szCs w:val="16"/>
                <w:lang w:val="nl-BE" w:eastAsia="nl-BE"/>
              </w:rPr>
            </w:pPr>
            <w:bookmarkStart w:id="12" w:name="B_11"/>
            <w:bookmarkEnd w:id="12"/>
          </w:p>
          <w:p w:rsidR="006A614E" w:rsidRPr="007E4F1E" w:rsidRDefault="006A614E" w:rsidP="00753676">
            <w:pPr>
              <w:rPr>
                <w:rFonts w:ascii="Arial" w:hAnsi="Arial" w:cs="Arial"/>
                <w:sz w:val="16"/>
                <w:szCs w:val="16"/>
                <w:lang w:val="nl-BE" w:eastAsia="nl-BE"/>
              </w:rPr>
            </w:pPr>
            <w:r w:rsidRPr="00492625">
              <w:rPr>
                <w:rFonts w:ascii="Arial" w:hAnsi="Arial" w:cs="Arial"/>
                <w:sz w:val="16"/>
                <w:szCs w:val="16"/>
                <w:highlight w:val="yellow"/>
                <w:lang w:val="nl-BE" w:eastAsia="nl-BE"/>
              </w:rPr>
              <w:t>11. Is een gemeente belastingplichtig voor bepaalde werken in onroerende staat ten behoeve van haar inwoners, zoals de herstelling onder bezwarende titel van een private oprit of het aansluiten van een gebouw op het openbaar rioleringsnetwerk?</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Het verrichten van werken in onroerende staat, zoals de herstelling onder bezwarende titel van een private oprit door een gemeente of het aansluiten van een gebouw op het openbaar rioleringsnetwerk, geeft in principe aanleiding tot (potentiële) concurrentieverstoring in de zin van artikel 6, tweede lid, van het Btw-Wetboek en dit ten aanzien van andere economische operatoren die gelijkaardige handelingen verrichten.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aangemerkt worden als btw-belastingplichtige voor de herstelling onder bezwarende titel van een oprit, het aansluiten van een gebouw aan het openbaar rioleringsnetwerk, e.d. en zijn deze handelingen aldus aan de btw onderworpen.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Overschrijdt de jaarlijkse omzet van die activiteit daarentegen het bedrag van 25.000 euro niet, dan neemt de administratie </w:t>
            </w:r>
            <w:r w:rsidRPr="007E4F1E">
              <w:rPr>
                <w:rFonts w:ascii="Arial" w:hAnsi="Arial" w:cs="Arial"/>
                <w:sz w:val="16"/>
                <w:szCs w:val="16"/>
                <w:lang w:val="nl-BE" w:eastAsia="nl-BE"/>
              </w:rPr>
              <w:lastRenderedPageBreak/>
              <w:t xml:space="preserve">aan dat er in casu geen sprake is van concurrentieverstoring van enige betekenis zodat de gemeente in voorkomend geval voor die handelingen niet als btw-belastingplichtige wordt aangemerkt. </w:t>
            </w:r>
          </w:p>
          <w:p w:rsidR="00492625" w:rsidRDefault="00492625" w:rsidP="00753676">
            <w:pPr>
              <w:rPr>
                <w:rFonts w:ascii="Arial" w:hAnsi="Arial" w:cs="Arial"/>
                <w:sz w:val="16"/>
                <w:szCs w:val="16"/>
                <w:highlight w:val="yellow"/>
                <w:lang w:val="nl-BE" w:eastAsia="nl-BE"/>
              </w:rPr>
            </w:pPr>
            <w:bookmarkStart w:id="13" w:name="B_12"/>
            <w:bookmarkEnd w:id="13"/>
          </w:p>
          <w:p w:rsidR="006A614E" w:rsidRPr="007E4F1E" w:rsidRDefault="006A614E" w:rsidP="00753676">
            <w:pPr>
              <w:rPr>
                <w:rFonts w:ascii="Arial" w:hAnsi="Arial" w:cs="Arial"/>
                <w:sz w:val="16"/>
                <w:szCs w:val="16"/>
                <w:lang w:val="nl-BE" w:eastAsia="nl-BE"/>
              </w:rPr>
            </w:pPr>
            <w:r w:rsidRPr="00492625">
              <w:rPr>
                <w:rFonts w:ascii="Arial" w:hAnsi="Arial" w:cs="Arial"/>
                <w:sz w:val="16"/>
                <w:szCs w:val="16"/>
                <w:highlight w:val="yellow"/>
                <w:lang w:val="nl-BE" w:eastAsia="nl-BE"/>
              </w:rPr>
              <w:t>12. Is er btw verschuldigd wanneer het gemeentepersoneel de gevel van het gemeentehuis reinigt?</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Het reinigen van een gevel is een werk in onroerende staat. Op grond van </w:t>
            </w:r>
            <w:hyperlink r:id="rId30" w:history="1">
              <w:r w:rsidRPr="007E4F1E">
                <w:rPr>
                  <w:rFonts w:ascii="Arial" w:hAnsi="Arial" w:cs="Arial"/>
                  <w:sz w:val="16"/>
                  <w:szCs w:val="16"/>
                  <w:lang w:val="nl-BE" w:eastAsia="nl-BE"/>
                </w:rPr>
                <w:t>artikel 19</w:t>
              </w:r>
            </w:hyperlink>
            <w:r w:rsidRPr="007E4F1E">
              <w:rPr>
                <w:rFonts w:ascii="Arial" w:hAnsi="Arial" w:cs="Arial"/>
                <w:sz w:val="16"/>
                <w:szCs w:val="16"/>
                <w:lang w:val="nl-BE" w:eastAsia="nl-BE"/>
              </w:rPr>
              <w:t xml:space="preserve">, § 2, 1°, van het Btw-Wetboek is er in principe btw verschuldigd wanneer een belastingplichtige met zijn personeel een werk in onroerende staat verricht, voor de doeleinden van zijn economische activiteit.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Bij wijze van vereenvoudiging aanvaardt de administratie echter dat de btw niet verschuldigd is wat herstellings-, onderhouds- of reinigingswerken betreft, uitgevoerd door het personeel van een publiekrechtelijke instelling ten behoeve van die instelling zelf.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Voor verdere toelichting bij de begrippen onderhouds-, herstellings- en reinigingswerk wordt verwezen naar de punten 33 e.v. van circulaire </w:t>
            </w:r>
            <w:proofErr w:type="spellStart"/>
            <w:r w:rsidRPr="007E4F1E">
              <w:rPr>
                <w:rFonts w:ascii="Arial" w:hAnsi="Arial" w:cs="Arial"/>
                <w:sz w:val="16"/>
                <w:szCs w:val="16"/>
                <w:lang w:val="nl-BE" w:eastAsia="nl-BE"/>
              </w:rPr>
              <w:t>AAFisc</w:t>
            </w:r>
            <w:proofErr w:type="spellEnd"/>
            <w:r w:rsidRPr="007E4F1E">
              <w:rPr>
                <w:rFonts w:ascii="Arial" w:hAnsi="Arial" w:cs="Arial"/>
                <w:sz w:val="16"/>
                <w:szCs w:val="16"/>
                <w:lang w:val="nl-BE" w:eastAsia="nl-BE"/>
              </w:rPr>
              <w:t xml:space="preserve"> Nr. 42/2015.</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Tot slot wordt eraan herinnerd dat artikel 19, § 2, 1°, van het Btw-Wetboek slechts de handelingen verricht door belastingplichtigen beoogt en aldus in geen geval van toepassing is ten aanzien van werk in onroerende staat, van welke aard ook (oprichting, grondige verbouwing, herstelling, onderhoud, reiniging, …) verricht door een niet-belastingplichtig publiekrechtelijk lichaam (gemeenten, OCMW, …) met behulp van eigen personeelsleden. In dat geval is er dus geen btw verschuldigd. </w:t>
            </w:r>
          </w:p>
          <w:p w:rsidR="00492625" w:rsidRDefault="00492625" w:rsidP="00753676">
            <w:pPr>
              <w:rPr>
                <w:rFonts w:ascii="Arial" w:hAnsi="Arial" w:cs="Arial"/>
                <w:sz w:val="16"/>
                <w:szCs w:val="16"/>
                <w:lang w:val="nl-BE" w:eastAsia="nl-BE"/>
              </w:rPr>
            </w:pPr>
            <w:bookmarkStart w:id="14" w:name="B_13"/>
            <w:bookmarkEnd w:id="14"/>
          </w:p>
          <w:p w:rsidR="006A614E" w:rsidRPr="007E4F1E" w:rsidRDefault="006A614E" w:rsidP="00753676">
            <w:pPr>
              <w:rPr>
                <w:rFonts w:ascii="Arial" w:hAnsi="Arial" w:cs="Arial"/>
                <w:sz w:val="16"/>
                <w:szCs w:val="16"/>
                <w:lang w:val="nl-BE" w:eastAsia="nl-BE"/>
              </w:rPr>
            </w:pPr>
            <w:r w:rsidRPr="00492625">
              <w:rPr>
                <w:rFonts w:ascii="Arial" w:hAnsi="Arial" w:cs="Arial"/>
                <w:sz w:val="16"/>
                <w:szCs w:val="16"/>
                <w:highlight w:val="yellow"/>
                <w:lang w:val="nl-BE" w:eastAsia="nl-BE"/>
              </w:rPr>
              <w:t>13. Is een gemeente belastingplichtig voor de verhuur van materiaal?</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verhuur van </w:t>
            </w:r>
            <w:proofErr w:type="spellStart"/>
            <w:r w:rsidRPr="007E4F1E">
              <w:rPr>
                <w:rFonts w:ascii="Arial" w:hAnsi="Arial" w:cs="Arial"/>
                <w:sz w:val="16"/>
                <w:szCs w:val="16"/>
                <w:lang w:val="nl-BE" w:eastAsia="nl-BE"/>
              </w:rPr>
              <w:t>materiaalgeeft</w:t>
            </w:r>
            <w:proofErr w:type="spellEnd"/>
            <w:r w:rsidRPr="007E4F1E">
              <w:rPr>
                <w:rFonts w:ascii="Arial" w:hAnsi="Arial" w:cs="Arial"/>
                <w:sz w:val="16"/>
                <w:szCs w:val="16"/>
                <w:lang w:val="nl-BE" w:eastAsia="nl-BE"/>
              </w:rPr>
              <w:t xml:space="preserve"> aanleiding tot potentiële concurrentieverstoring in de zin van artikel 6, tweede lid, van het Btw-Wetboek en dit ten aanzien van andere private economische operatoren die gelijkaardige handelingen verrichten.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aangemerkt worden als btw-belastingplichtige voor de verhuur van </w:t>
            </w:r>
            <w:proofErr w:type="spellStart"/>
            <w:r w:rsidRPr="007E4F1E">
              <w:rPr>
                <w:rFonts w:ascii="Arial" w:hAnsi="Arial" w:cs="Arial"/>
                <w:sz w:val="16"/>
                <w:szCs w:val="16"/>
                <w:lang w:val="nl-BE" w:eastAsia="nl-BE"/>
              </w:rPr>
              <w:t>materiaalen</w:t>
            </w:r>
            <w:proofErr w:type="spellEnd"/>
            <w:r w:rsidRPr="007E4F1E">
              <w:rPr>
                <w:rFonts w:ascii="Arial" w:hAnsi="Arial" w:cs="Arial"/>
                <w:sz w:val="16"/>
                <w:szCs w:val="16"/>
                <w:lang w:val="nl-BE" w:eastAsia="nl-BE"/>
              </w:rPr>
              <w:t xml:space="preserve"> is deze verhuur aldus aan de btw onderworpen.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Overschrijdt de jaarlijkse omzet van die activiteit daarentegen het bedrag van 25.000 euro niet, dan neemt de administratie aan dat er in casu geen sprake is van concurrentieverstoring van enige betekenis zodat de gemeente in voorkomend geval niet als btw-belastingplichtige wordt aangemerkt voor de verhuur van dergelijk materiaal. </w:t>
            </w:r>
          </w:p>
          <w:p w:rsidR="00492625" w:rsidRDefault="00492625" w:rsidP="00753676">
            <w:pPr>
              <w:rPr>
                <w:rFonts w:ascii="Arial" w:hAnsi="Arial" w:cs="Arial"/>
                <w:sz w:val="16"/>
                <w:szCs w:val="16"/>
                <w:lang w:val="nl-BE" w:eastAsia="nl-BE"/>
              </w:rPr>
            </w:pPr>
            <w:bookmarkStart w:id="15" w:name="B_14"/>
            <w:bookmarkEnd w:id="15"/>
          </w:p>
          <w:p w:rsidR="006A614E" w:rsidRPr="007E4F1E" w:rsidRDefault="006A614E" w:rsidP="00753676">
            <w:pPr>
              <w:rPr>
                <w:rFonts w:ascii="Arial" w:hAnsi="Arial" w:cs="Arial"/>
                <w:sz w:val="16"/>
                <w:szCs w:val="16"/>
                <w:lang w:val="nl-BE" w:eastAsia="nl-BE"/>
              </w:rPr>
            </w:pPr>
            <w:r w:rsidRPr="00492625">
              <w:rPr>
                <w:rFonts w:ascii="Arial" w:hAnsi="Arial" w:cs="Arial"/>
                <w:sz w:val="16"/>
                <w:szCs w:val="16"/>
                <w:highlight w:val="yellow"/>
                <w:lang w:val="nl-BE" w:eastAsia="nl-BE"/>
              </w:rPr>
              <w:t>14. Is een gemeente belastingplichtig voor de organisatie van culturele voorstellingen waarbij ook brochures of programmaboekjes over die voorstellingen aan de toeschouwers te koop worden aangeboden?</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De organisatie van culturele voorstellingen door een gemeente is in principe een dienst bedoeld in art. 44, § 2, 9°, van het Btw-Wetboek.</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handelingen die door een publiekrechtelijk lichaam als overheid worden verricht en die worden beoogd door de bepalingen van artikel 44 van het Btw-Wetboek leiden in principe tot een potentiële concurrentieverstoring in de zin van artikel 6, tweede lid, van het Btw-Wetboek. De administratie neemt aan dat er geen sprake is van concurrentieverstoring van enige betekenis wanneer de jaarlijkse omzet van die </w:t>
            </w:r>
            <w:r w:rsidRPr="007E4F1E">
              <w:rPr>
                <w:rFonts w:ascii="Arial" w:hAnsi="Arial" w:cs="Arial"/>
                <w:sz w:val="16"/>
                <w:szCs w:val="16"/>
                <w:lang w:val="nl-BE" w:eastAsia="nl-BE"/>
              </w:rPr>
              <w:lastRenderedPageBreak/>
              <w:t xml:space="preserve">economische activiteit het bedrag van 25.000 euro niet overschrijdt.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Indien deze concurrentieverstoring evenwel van enige betekenis is, is de organisatie van culturele voorstellingen door een gemeente van de belasting vrijgesteld overeenkomstig de bepalingen van artikel 44, § 2, 9°, van het Btw-Wetboek en dit voor zover de inkomsten die de gemeente uit die werkzaamheid verkrijgt uitsluitend worden gebruikt tot dekking van de kosten ervan. Desgevallend is ook de verkoop van brochures met betrekking tot die voorstellingen van de belasting vrijgesteld overeenkomstig dit artikel.</w:t>
            </w:r>
          </w:p>
          <w:p w:rsidR="00492625" w:rsidRDefault="00492625" w:rsidP="00753676">
            <w:pPr>
              <w:rPr>
                <w:rFonts w:ascii="Arial" w:hAnsi="Arial" w:cs="Arial"/>
                <w:sz w:val="16"/>
                <w:szCs w:val="16"/>
                <w:lang w:val="nl-BE" w:eastAsia="nl-BE"/>
              </w:rPr>
            </w:pPr>
            <w:bookmarkStart w:id="16" w:name="B_15"/>
            <w:bookmarkEnd w:id="16"/>
          </w:p>
          <w:p w:rsidR="006A614E" w:rsidRPr="007E4F1E" w:rsidRDefault="006A614E" w:rsidP="00753676">
            <w:pPr>
              <w:rPr>
                <w:rFonts w:ascii="Arial" w:hAnsi="Arial" w:cs="Arial"/>
                <w:sz w:val="16"/>
                <w:szCs w:val="16"/>
                <w:lang w:val="nl-BE" w:eastAsia="nl-BE"/>
              </w:rPr>
            </w:pPr>
            <w:r w:rsidRPr="0054038B">
              <w:rPr>
                <w:rFonts w:ascii="Arial" w:hAnsi="Arial" w:cs="Arial"/>
                <w:sz w:val="16"/>
                <w:szCs w:val="16"/>
                <w:highlight w:val="yellow"/>
                <w:lang w:val="nl-BE" w:eastAsia="nl-BE"/>
              </w:rPr>
              <w:t>15. Is een gemeente belastingplichtig voor de verkoop van pluimvee of plantgoed?</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verkoop van </w:t>
            </w:r>
            <w:proofErr w:type="spellStart"/>
            <w:r w:rsidRPr="007E4F1E">
              <w:rPr>
                <w:rFonts w:ascii="Arial" w:hAnsi="Arial" w:cs="Arial"/>
                <w:sz w:val="16"/>
                <w:szCs w:val="16"/>
                <w:lang w:val="nl-BE" w:eastAsia="nl-BE"/>
              </w:rPr>
              <w:t>pluimveegeeft</w:t>
            </w:r>
            <w:proofErr w:type="spellEnd"/>
            <w:r w:rsidRPr="007E4F1E">
              <w:rPr>
                <w:rFonts w:ascii="Arial" w:hAnsi="Arial" w:cs="Arial"/>
                <w:sz w:val="16"/>
                <w:szCs w:val="16"/>
                <w:lang w:val="nl-BE" w:eastAsia="nl-BE"/>
              </w:rPr>
              <w:t xml:space="preserve"> aanleiding tot potentiële concurrentieverstoring in de zin van artikel 6, tweede lid, van het Btw-Wetboek en dit ten aanzien van andere private economische operatoren die gelijkaardige handelingen verrichten.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In voorkomend geval zal de gemeente aangemerkt worden als btw-belastingplichtige voor de verkoop van </w:t>
            </w:r>
            <w:proofErr w:type="spellStart"/>
            <w:r w:rsidRPr="007E4F1E">
              <w:rPr>
                <w:rFonts w:ascii="Arial" w:hAnsi="Arial" w:cs="Arial"/>
                <w:sz w:val="16"/>
                <w:szCs w:val="16"/>
                <w:lang w:val="nl-BE" w:eastAsia="nl-BE"/>
              </w:rPr>
              <w:t>pluimveeen</w:t>
            </w:r>
            <w:proofErr w:type="spellEnd"/>
            <w:r w:rsidRPr="007E4F1E">
              <w:rPr>
                <w:rFonts w:ascii="Arial" w:hAnsi="Arial" w:cs="Arial"/>
                <w:sz w:val="16"/>
                <w:szCs w:val="16"/>
                <w:lang w:val="nl-BE" w:eastAsia="nl-BE"/>
              </w:rPr>
              <w:t xml:space="preserve"> is deze verkoop aldus aan de btw onderworpen.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Overschrijdt de jaarlijkse omzet van die activiteit daarentegen het bedrag van 25.000 euro niet, dan neemt de administratie aan dat er in casu geen sprake is van concurrentieverstoring van enige betekenis zodat de gemeente in voorkomend geval niet als btw-belastingplichtige wordt aangemerkt voor de verkoop van pluimvee.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Het voorgaande is mutatis mutandis van toepassing ten aanzien van de verkoop van plantgoed.</w:t>
            </w:r>
          </w:p>
          <w:p w:rsidR="0054038B" w:rsidRDefault="0054038B" w:rsidP="00753676">
            <w:pPr>
              <w:rPr>
                <w:rFonts w:ascii="Arial" w:hAnsi="Arial" w:cs="Arial"/>
                <w:sz w:val="16"/>
                <w:szCs w:val="16"/>
                <w:lang w:val="nl-BE" w:eastAsia="nl-BE"/>
              </w:rPr>
            </w:pPr>
            <w:bookmarkStart w:id="17" w:name="B_16"/>
            <w:bookmarkEnd w:id="17"/>
          </w:p>
          <w:p w:rsidR="006A614E" w:rsidRPr="007E4F1E" w:rsidRDefault="006A614E" w:rsidP="00753676">
            <w:pPr>
              <w:rPr>
                <w:rFonts w:ascii="Arial" w:hAnsi="Arial" w:cs="Arial"/>
                <w:sz w:val="16"/>
                <w:szCs w:val="16"/>
                <w:lang w:val="nl-BE" w:eastAsia="nl-BE"/>
              </w:rPr>
            </w:pPr>
            <w:r w:rsidRPr="0054038B">
              <w:rPr>
                <w:rFonts w:ascii="Arial" w:hAnsi="Arial" w:cs="Arial"/>
                <w:sz w:val="16"/>
                <w:szCs w:val="16"/>
                <w:highlight w:val="yellow"/>
                <w:lang w:val="nl-BE" w:eastAsia="nl-BE"/>
              </w:rPr>
              <w:t>16. Is een gemeente belastingplichtig voor het onder bezwarende titel verlenen van rechten op de exploitatie van een cafetaria?</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In punt 21 van circulaire </w:t>
            </w:r>
            <w:proofErr w:type="spellStart"/>
            <w:r w:rsidRPr="007E4F1E">
              <w:rPr>
                <w:rFonts w:ascii="Arial" w:hAnsi="Arial" w:cs="Arial"/>
                <w:sz w:val="16"/>
                <w:szCs w:val="16"/>
                <w:lang w:val="nl-BE" w:eastAsia="nl-BE"/>
              </w:rPr>
              <w:t>AAFisc</w:t>
            </w:r>
            <w:proofErr w:type="spellEnd"/>
            <w:r w:rsidRPr="007E4F1E">
              <w:rPr>
                <w:rFonts w:ascii="Arial" w:hAnsi="Arial" w:cs="Arial"/>
                <w:sz w:val="16"/>
                <w:szCs w:val="16"/>
                <w:lang w:val="nl-BE" w:eastAsia="nl-BE"/>
              </w:rPr>
              <w:t xml:space="preserve"> Nr. 42/2015 wordt gesteld dat de handelingen die door een publiekrechtelijk lichaam als overheid worden verricht - en die niet uitdrukkelijk in het derde lid van artikel 6 van het Btw-Wetboek werden opgenomen - maar voorheen werden vermeld in koninklijk besluit nr. 26 met betrekking tot het onderwerpen van de openbare instellingen aan de belasting over de toegevoegde waarde, dat bij koninklijk besluit van 20.12.2007 werd opgeheven, in principe leiden tot een concurrentieverstoring.</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Bijgevolg geeft het verlenen van rechten op de exploitatie van een drankgelegenheid die voor het publiek vrij toegankelijk is aanleiding tot concurrentieverstoring in de zin van artikel 6, tweede lid, van het Btw-Wetboek.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administratie gaat er evenwel van uit dat deze concurrentieverstoring van enige betekenis kan zijn wanneer de jaarlijkse omzet van die economische activiteit het bedrag van 25.000 euro overschrijdt. Bij overschrijding van deze drempel moet de gemeente contact opnemen met het bevoegd btw-controlekantoor dat op basis van alle feitelijke elementen, en nadat het kennis heeft genomen van de argumenten van het openbaar lichaam, zal beslissen of er sprake is van concurrentieverstoring van enige betekenis. </w:t>
            </w:r>
          </w:p>
          <w:p w:rsidR="00753676"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Er wordt evenwel opgemerkt dat hierbij geval per geval moet worden nagegaan of de vrijstelling inzake verhuur van onroerende goederen zoals beoogd door de bepalingen van artikel 44, § 3, 2°, van het Btw-Wetboek van toepassing is. Het </w:t>
            </w:r>
            <w:r w:rsidRPr="007E4F1E">
              <w:rPr>
                <w:rFonts w:ascii="Arial" w:hAnsi="Arial" w:cs="Arial"/>
                <w:sz w:val="16"/>
                <w:szCs w:val="16"/>
                <w:lang w:val="nl-BE" w:eastAsia="nl-BE"/>
              </w:rPr>
              <w:lastRenderedPageBreak/>
              <w:t xml:space="preserve">spreekt voor zich dat daarbij rekening moet worden gehouden met de specifieke elementen eigen aan elk geval. </w:t>
            </w:r>
            <w:bookmarkStart w:id="18" w:name="B_17"/>
            <w:bookmarkEnd w:id="18"/>
          </w:p>
          <w:p w:rsidR="0054038B" w:rsidRDefault="0054038B" w:rsidP="00753676">
            <w:pPr>
              <w:rPr>
                <w:rFonts w:ascii="Arial" w:hAnsi="Arial" w:cs="Arial"/>
                <w:sz w:val="16"/>
                <w:szCs w:val="16"/>
                <w:lang w:val="nl-BE" w:eastAsia="nl-BE"/>
              </w:rPr>
            </w:pPr>
          </w:p>
          <w:p w:rsidR="006A614E" w:rsidRPr="007E4F1E" w:rsidRDefault="006A614E" w:rsidP="00753676">
            <w:pPr>
              <w:rPr>
                <w:rFonts w:ascii="Arial" w:hAnsi="Arial" w:cs="Arial"/>
                <w:sz w:val="16"/>
                <w:szCs w:val="16"/>
                <w:lang w:val="nl-BE" w:eastAsia="nl-BE"/>
              </w:rPr>
            </w:pPr>
            <w:r w:rsidRPr="0054038B">
              <w:rPr>
                <w:rFonts w:ascii="Arial" w:hAnsi="Arial" w:cs="Arial"/>
                <w:sz w:val="16"/>
                <w:szCs w:val="16"/>
                <w:highlight w:val="yellow"/>
                <w:lang w:val="nl-BE" w:eastAsia="nl-BE"/>
              </w:rPr>
              <w:t>17. Is een gemeente of een OCMW belastingplichtig voor de terbeschikkingstelling van personeel aan een ander publiekrechtelijk lichaam?</w:t>
            </w:r>
            <w:r w:rsidRPr="007E4F1E">
              <w:rPr>
                <w:rFonts w:ascii="Arial" w:hAnsi="Arial" w:cs="Arial"/>
                <w:sz w:val="16"/>
                <w:szCs w:val="16"/>
                <w:lang w:val="nl-BE" w:eastAsia="nl-BE"/>
              </w:rPr>
              <w:t xml:space="preserve">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De administratie aanvaardt dat de terbeschikkingstelling van personeel door een gemeente of een OCMW aan een ander publiekrechtelijk lichaam geen aanleiding geeft tot (potentiële) concurrentieverstoring in de zin van artikel 6, tweede lid, van het Btw-Wetboek. </w:t>
            </w:r>
          </w:p>
          <w:p w:rsidR="006A614E" w:rsidRPr="007E4F1E" w:rsidRDefault="006A614E" w:rsidP="00753676">
            <w:pPr>
              <w:rPr>
                <w:rFonts w:ascii="Arial" w:hAnsi="Arial" w:cs="Arial"/>
                <w:sz w:val="16"/>
                <w:szCs w:val="16"/>
                <w:lang w:val="nl-BE" w:eastAsia="nl-BE"/>
              </w:rPr>
            </w:pPr>
            <w:r w:rsidRPr="007E4F1E">
              <w:rPr>
                <w:rFonts w:ascii="Arial" w:hAnsi="Arial" w:cs="Arial"/>
                <w:sz w:val="16"/>
                <w:szCs w:val="16"/>
                <w:lang w:val="nl-BE" w:eastAsia="nl-BE"/>
              </w:rPr>
              <w:t xml:space="preserve">Niettemin behoudt zij zich het recht voor op dit standpunt terug te komen wanneer zou blijken dat andere private economische operatoren die gelijkaardige handelingen verrichten hier enig nadelig gevolg van zouden ondervinden. (Het antwoord bij dit punt 17. werd vervangen door punt 1. van de </w:t>
            </w:r>
            <w:hyperlink r:id="rId31" w:history="1">
              <w:r w:rsidRPr="007E4F1E">
                <w:rPr>
                  <w:rFonts w:ascii="Arial" w:hAnsi="Arial" w:cs="Arial"/>
                  <w:sz w:val="16"/>
                  <w:szCs w:val="16"/>
                  <w:lang w:val="nl-BE" w:eastAsia="nl-BE"/>
                </w:rPr>
                <w:t>Beslissing Btw nr. E.T.129.914 dd. 27.04.2016</w:t>
              </w:r>
            </w:hyperlink>
            <w:r w:rsidRPr="007E4F1E">
              <w:rPr>
                <w:rFonts w:ascii="Arial" w:hAnsi="Arial" w:cs="Arial"/>
                <w:sz w:val="16"/>
                <w:szCs w:val="16"/>
                <w:lang w:val="nl-BE" w:eastAsia="nl-BE"/>
              </w:rPr>
              <w:t xml:space="preserve">) </w:t>
            </w:r>
          </w:p>
          <w:p w:rsidR="006A614E" w:rsidRDefault="006A614E" w:rsidP="00753676">
            <w:pPr>
              <w:rPr>
                <w:rFonts w:ascii="Arial" w:hAnsi="Arial" w:cs="Arial"/>
                <w:sz w:val="16"/>
                <w:szCs w:val="16"/>
                <w:lang w:val="nl-BE" w:eastAsia="nl-BE"/>
              </w:rPr>
            </w:pPr>
          </w:p>
          <w:p w:rsidR="000B1EB3" w:rsidRDefault="000B1EB3" w:rsidP="00753676">
            <w:pPr>
              <w:rPr>
                <w:rFonts w:ascii="Arial" w:hAnsi="Arial" w:cs="Arial"/>
                <w:sz w:val="16"/>
                <w:szCs w:val="16"/>
                <w:lang w:val="nl-BE" w:eastAsia="nl-BE"/>
              </w:rPr>
            </w:pPr>
          </w:p>
          <w:p w:rsidR="000B1EB3" w:rsidRDefault="000B1EB3" w:rsidP="00753676">
            <w:pPr>
              <w:rPr>
                <w:rFonts w:ascii="Arial" w:hAnsi="Arial" w:cs="Arial"/>
                <w:sz w:val="16"/>
                <w:szCs w:val="16"/>
                <w:lang w:val="nl-BE" w:eastAsia="nl-BE"/>
              </w:rPr>
            </w:pPr>
          </w:p>
          <w:p w:rsidR="000B1EB3" w:rsidRDefault="000B1EB3" w:rsidP="00753676">
            <w:pPr>
              <w:rPr>
                <w:rFonts w:ascii="Arial" w:hAnsi="Arial" w:cs="Arial"/>
                <w:sz w:val="16"/>
                <w:szCs w:val="16"/>
                <w:lang w:val="nl-BE" w:eastAsia="nl-BE"/>
              </w:rPr>
            </w:pPr>
          </w:p>
          <w:p w:rsidR="000B1EB3" w:rsidRDefault="000B1EB3" w:rsidP="00753676">
            <w:pPr>
              <w:rPr>
                <w:rFonts w:ascii="Arial" w:hAnsi="Arial" w:cs="Arial"/>
                <w:sz w:val="16"/>
                <w:szCs w:val="16"/>
                <w:lang w:val="nl-BE" w:eastAsia="nl-BE"/>
              </w:rPr>
            </w:pPr>
          </w:p>
          <w:p w:rsidR="000B1EB3" w:rsidRDefault="000B1EB3" w:rsidP="000B1EB3">
            <w:pPr>
              <w:rPr>
                <w:rFonts w:ascii="Arial" w:hAnsi="Arial" w:cs="Arial"/>
                <w:color w:val="333333"/>
                <w:sz w:val="16"/>
                <w:szCs w:val="16"/>
                <w:lang w:val="nl-BE" w:eastAsia="nl-BE"/>
              </w:rPr>
            </w:pPr>
            <w:r w:rsidRPr="00A94178">
              <w:rPr>
                <w:rFonts w:ascii="Arial" w:hAnsi="Arial" w:cs="Arial"/>
                <w:b/>
                <w:sz w:val="16"/>
                <w:szCs w:val="16"/>
                <w:highlight w:val="yellow"/>
                <w:lang w:val="nl-BE" w:eastAsia="nl-BE"/>
              </w:rPr>
              <w:t>B. Werk in onroerende staat dat door een publiekrechtelijk lichaam met eigen personeel wordt verricht voor de doeleinden van zijn economische activiteit wordt gelijkgesteld met een belastbare handeling (artikel 19, § 2, eerste lid, 1°, van het Wetboek</w:t>
            </w:r>
            <w:r w:rsidRPr="00A94178">
              <w:rPr>
                <w:rFonts w:ascii="Arial" w:hAnsi="Arial" w:cs="Arial"/>
                <w:sz w:val="16"/>
                <w:szCs w:val="16"/>
                <w:lang w:val="nl-BE" w:eastAsia="nl-BE"/>
              </w:rPr>
              <w:t>)</w:t>
            </w:r>
            <w:r w:rsidRPr="00A94178">
              <w:rPr>
                <w:rFonts w:ascii="Arial" w:hAnsi="Arial" w:cs="Arial"/>
                <w:color w:val="333333"/>
                <w:sz w:val="16"/>
                <w:szCs w:val="16"/>
                <w:lang w:val="nl-BE" w:eastAsia="nl-BE"/>
              </w:rPr>
              <w:t xml:space="preserve"> </w:t>
            </w:r>
          </w:p>
          <w:p w:rsidR="000B1EB3" w:rsidRPr="00A94178" w:rsidRDefault="000B1EB3" w:rsidP="000B1EB3">
            <w:pPr>
              <w:rPr>
                <w:rFonts w:ascii="Arial" w:hAnsi="Arial" w:cs="Arial"/>
                <w:color w:val="333333"/>
                <w:sz w:val="16"/>
                <w:szCs w:val="16"/>
                <w:lang w:val="nl-BE" w:eastAsia="nl-BE"/>
              </w:rPr>
            </w:pPr>
          </w:p>
          <w:p w:rsidR="000B1EB3" w:rsidRDefault="000B1EB3" w:rsidP="000B1EB3">
            <w:pPr>
              <w:rPr>
                <w:rFonts w:ascii="Arial" w:hAnsi="Arial" w:cs="Arial"/>
                <w:color w:val="333333"/>
                <w:sz w:val="16"/>
                <w:szCs w:val="16"/>
                <w:lang w:val="nl-BE" w:eastAsia="nl-BE"/>
              </w:rPr>
            </w:pPr>
            <w:r w:rsidRPr="00A94178">
              <w:rPr>
                <w:rFonts w:ascii="Arial" w:hAnsi="Arial" w:cs="Arial"/>
                <w:color w:val="333333"/>
                <w:sz w:val="16"/>
                <w:szCs w:val="16"/>
                <w:lang w:eastAsia="nl-BE"/>
              </w:rPr>
              <w:t xml:space="preserve">Onder </w:t>
            </w:r>
            <w:r w:rsidRPr="00A94178">
              <w:rPr>
                <w:rFonts w:ascii="Arial" w:hAnsi="Arial" w:cs="Arial"/>
                <w:color w:val="333333"/>
                <w:sz w:val="16"/>
                <w:szCs w:val="16"/>
                <w:highlight w:val="yellow"/>
                <w:lang w:eastAsia="nl-BE"/>
              </w:rPr>
              <w:t>werk in onroerende staat</w:t>
            </w:r>
            <w:r w:rsidRPr="00A94178">
              <w:rPr>
                <w:rFonts w:ascii="Arial" w:hAnsi="Arial" w:cs="Arial"/>
                <w:color w:val="333333"/>
                <w:sz w:val="16"/>
                <w:szCs w:val="16"/>
                <w:lang w:eastAsia="nl-BE"/>
              </w:rPr>
              <w:t xml:space="preserve"> wordt verstaan, het bouwen, het verbouwen, het afwerken, het inrichten, het herstellen, het onderhouden, het reinigen en het afbreken geheel of ten dele, van een uit zijn aard onroerend goed, en de handeling die erin bestaat een roerend goed te leveren en het meteen op zodanige wijze aan te brengen aan een onroerend goed dat het onroerend uit zijn aard wordt.</w:t>
            </w:r>
            <w:r w:rsidRPr="00A94178">
              <w:rPr>
                <w:rFonts w:ascii="Arial" w:hAnsi="Arial" w:cs="Arial"/>
                <w:color w:val="333333"/>
                <w:sz w:val="16"/>
                <w:szCs w:val="16"/>
                <w:lang w:val="nl-BE" w:eastAsia="nl-BE"/>
              </w:rPr>
              <w:t xml:space="preserve"> </w:t>
            </w:r>
          </w:p>
          <w:p w:rsidR="000B1EB3" w:rsidRDefault="000B1EB3" w:rsidP="000B1EB3">
            <w:pPr>
              <w:rPr>
                <w:rFonts w:ascii="Arial" w:hAnsi="Arial" w:cs="Arial"/>
                <w:color w:val="333333"/>
                <w:sz w:val="16"/>
                <w:szCs w:val="16"/>
                <w:lang w:val="nl-BE" w:eastAsia="nl-BE"/>
              </w:rPr>
            </w:pPr>
          </w:p>
          <w:p w:rsidR="00EF2398" w:rsidRPr="00EF2398" w:rsidRDefault="00EF2398" w:rsidP="000B1EB3">
            <w:pPr>
              <w:rPr>
                <w:rFonts w:ascii="Arial" w:hAnsi="Arial" w:cs="Arial"/>
                <w:color w:val="333333"/>
                <w:sz w:val="16"/>
                <w:szCs w:val="16"/>
                <w:u w:val="single"/>
                <w:lang w:val="nl-BE" w:eastAsia="nl-BE"/>
              </w:rPr>
            </w:pPr>
            <w:r w:rsidRPr="00EF2398">
              <w:rPr>
                <w:rFonts w:ascii="Arial" w:hAnsi="Arial" w:cs="Arial"/>
                <w:color w:val="333333"/>
                <w:sz w:val="16"/>
                <w:szCs w:val="16"/>
                <w:u w:val="single"/>
                <w:lang w:val="nl-BE" w:eastAsia="nl-BE"/>
              </w:rPr>
              <w:t>Artikel 6, eerste lid:</w:t>
            </w:r>
          </w:p>
          <w:p w:rsidR="000B1EB3" w:rsidRDefault="000B1EB3" w:rsidP="000B1EB3">
            <w:pPr>
              <w:rPr>
                <w:rFonts w:ascii="Arial" w:hAnsi="Arial" w:cs="Arial"/>
                <w:color w:val="333333"/>
                <w:sz w:val="16"/>
                <w:szCs w:val="16"/>
                <w:lang w:val="nl-BE" w:eastAsia="nl-BE"/>
              </w:rPr>
            </w:pPr>
            <w:r w:rsidRPr="00A94178">
              <w:rPr>
                <w:rFonts w:ascii="Arial" w:hAnsi="Arial" w:cs="Arial"/>
                <w:color w:val="333333"/>
                <w:sz w:val="16"/>
                <w:szCs w:val="16"/>
                <w:lang w:eastAsia="nl-BE"/>
              </w:rPr>
              <w:t>De bepalingen van artikel 19, § 2, eerste lid, 1°, van het Wetboek zijn niet van toepassing wanneer het gaat om herstellingswerken door gemeentepersoneel met betrekking tot de gemeentelijke infrastructuur die specifiek wordt gebruikt voor het stellen van handelingen die de gemeente verricht als overheid en waarvoor zij niet de hoedanigheid heeft van belastingplichtige.</w:t>
            </w:r>
            <w:r w:rsidRPr="00A94178">
              <w:rPr>
                <w:rFonts w:ascii="Arial" w:hAnsi="Arial" w:cs="Arial"/>
                <w:color w:val="333333"/>
                <w:sz w:val="16"/>
                <w:szCs w:val="16"/>
                <w:lang w:val="nl-BE" w:eastAsia="nl-BE"/>
              </w:rPr>
              <w:t xml:space="preserve"> </w:t>
            </w:r>
          </w:p>
          <w:p w:rsidR="000B1EB3" w:rsidRDefault="000B1EB3" w:rsidP="000B1EB3">
            <w:pPr>
              <w:rPr>
                <w:rFonts w:ascii="Arial" w:hAnsi="Arial" w:cs="Arial"/>
                <w:color w:val="333333"/>
                <w:sz w:val="16"/>
                <w:szCs w:val="16"/>
                <w:lang w:val="nl-BE" w:eastAsia="nl-BE"/>
              </w:rPr>
            </w:pPr>
          </w:p>
          <w:p w:rsidR="00EF2398" w:rsidRPr="00A94178" w:rsidRDefault="00EF2398" w:rsidP="000B1EB3">
            <w:pPr>
              <w:rPr>
                <w:rFonts w:ascii="Arial" w:hAnsi="Arial" w:cs="Arial"/>
                <w:color w:val="333333"/>
                <w:sz w:val="16"/>
                <w:szCs w:val="16"/>
                <w:lang w:val="nl-BE" w:eastAsia="nl-BE"/>
              </w:rPr>
            </w:pPr>
            <w:r w:rsidRPr="00EF2398">
              <w:rPr>
                <w:rFonts w:ascii="Arial" w:hAnsi="Arial" w:cs="Arial"/>
                <w:color w:val="333333"/>
                <w:sz w:val="16"/>
                <w:szCs w:val="16"/>
                <w:u w:val="single"/>
                <w:lang w:val="nl-BE" w:eastAsia="nl-BE"/>
              </w:rPr>
              <w:t>Artikel 6, tweede of derde lid</w:t>
            </w:r>
            <w:r>
              <w:rPr>
                <w:rFonts w:ascii="Arial" w:hAnsi="Arial" w:cs="Arial"/>
                <w:color w:val="333333"/>
                <w:sz w:val="16"/>
                <w:szCs w:val="16"/>
                <w:lang w:val="nl-BE" w:eastAsia="nl-BE"/>
              </w:rPr>
              <w:t>:</w:t>
            </w:r>
          </w:p>
          <w:p w:rsidR="000B1EB3" w:rsidRPr="00A94178" w:rsidRDefault="000B1EB3" w:rsidP="000B1EB3">
            <w:pPr>
              <w:rPr>
                <w:rFonts w:ascii="Arial" w:hAnsi="Arial" w:cs="Arial"/>
                <w:color w:val="333333"/>
                <w:sz w:val="16"/>
                <w:szCs w:val="16"/>
                <w:lang w:val="nl-BE" w:eastAsia="nl-BE"/>
              </w:rPr>
            </w:pPr>
            <w:r w:rsidRPr="00A94178">
              <w:rPr>
                <w:rFonts w:ascii="Arial" w:hAnsi="Arial" w:cs="Arial"/>
                <w:color w:val="333333"/>
                <w:sz w:val="16"/>
                <w:szCs w:val="16"/>
                <w:lang w:eastAsia="nl-BE"/>
              </w:rPr>
              <w:t>Wanneer het gaat om gebouwen bestemd voor handelingen die worden belast of vrijgesteld krachtens artikel 44 van het Wetboek, is artikel 19, § 2, eerste lid, 1°, van het Wetboek in principe van toepassing.</w:t>
            </w:r>
            <w:r w:rsidRPr="00A94178">
              <w:rPr>
                <w:rFonts w:ascii="Arial" w:hAnsi="Arial" w:cs="Arial"/>
                <w:color w:val="333333"/>
                <w:sz w:val="16"/>
                <w:szCs w:val="16"/>
                <w:lang w:val="nl-BE" w:eastAsia="nl-BE"/>
              </w:rPr>
              <w:t xml:space="preserve"> </w:t>
            </w:r>
          </w:p>
          <w:p w:rsidR="000B1EB3" w:rsidRDefault="000B1EB3" w:rsidP="000B1EB3">
            <w:pPr>
              <w:rPr>
                <w:rFonts w:ascii="Arial" w:hAnsi="Arial" w:cs="Arial"/>
                <w:color w:val="333333"/>
                <w:sz w:val="16"/>
                <w:szCs w:val="16"/>
                <w:lang w:eastAsia="nl-BE"/>
              </w:rPr>
            </w:pPr>
          </w:p>
          <w:p w:rsidR="000B1EB3" w:rsidRPr="00A94178" w:rsidRDefault="000B1EB3" w:rsidP="000B1EB3">
            <w:pPr>
              <w:rPr>
                <w:rFonts w:ascii="Arial" w:hAnsi="Arial" w:cs="Arial"/>
                <w:color w:val="333333"/>
                <w:sz w:val="16"/>
                <w:szCs w:val="16"/>
                <w:lang w:val="nl-BE" w:eastAsia="nl-BE"/>
              </w:rPr>
            </w:pPr>
            <w:r w:rsidRPr="00A94178">
              <w:rPr>
                <w:rFonts w:ascii="Arial" w:hAnsi="Arial" w:cs="Arial"/>
                <w:color w:val="333333"/>
                <w:sz w:val="16"/>
                <w:szCs w:val="16"/>
                <w:lang w:eastAsia="nl-BE"/>
              </w:rPr>
              <w:t>Wanneer meerdere diensten worden uitgeoefend in eenzelfde onroerend goed, maar elk in een onderscheiden deel ervan en de werken zich beperken tot een aldus onderscheiden deel, dan stellen er zich geen problemen aangezien men kan terugvallen op het werkelijk gebruik. De normale regels zoals hiervoor weergegeven zijn van toepassing. De btw is aldus verschuldigd wanneer het gaat om andere werkzaamheden dan herstelling, onderhoud of reiniging die worden uitgevoerd aan een gedeelte van het gebouw bestemd voor belaste of vrijgestelde handelingen.</w:t>
            </w:r>
            <w:r w:rsidRPr="00A94178">
              <w:rPr>
                <w:rFonts w:ascii="Arial" w:hAnsi="Arial" w:cs="Arial"/>
                <w:color w:val="333333"/>
                <w:sz w:val="16"/>
                <w:szCs w:val="16"/>
                <w:lang w:val="nl-BE" w:eastAsia="nl-BE"/>
              </w:rPr>
              <w:t xml:space="preserve"> </w:t>
            </w:r>
          </w:p>
          <w:p w:rsidR="000B1EB3" w:rsidRDefault="000B1EB3" w:rsidP="000B1EB3">
            <w:pPr>
              <w:rPr>
                <w:rFonts w:ascii="Arial" w:hAnsi="Arial" w:cs="Arial"/>
                <w:color w:val="333333"/>
                <w:sz w:val="16"/>
                <w:szCs w:val="16"/>
                <w:lang w:eastAsia="nl-BE"/>
              </w:rPr>
            </w:pPr>
          </w:p>
          <w:p w:rsidR="000B1EB3" w:rsidRDefault="000B1EB3" w:rsidP="000B1EB3">
            <w:pPr>
              <w:rPr>
                <w:rFonts w:ascii="Arial" w:hAnsi="Arial" w:cs="Arial"/>
                <w:color w:val="333333"/>
                <w:sz w:val="16"/>
                <w:szCs w:val="16"/>
                <w:lang w:val="nl-BE" w:eastAsia="nl-BE"/>
              </w:rPr>
            </w:pPr>
            <w:r w:rsidRPr="00A94178">
              <w:rPr>
                <w:rFonts w:ascii="Arial" w:hAnsi="Arial" w:cs="Arial"/>
                <w:color w:val="333333"/>
                <w:sz w:val="16"/>
                <w:szCs w:val="16"/>
                <w:lang w:eastAsia="nl-BE"/>
              </w:rPr>
              <w:t xml:space="preserve">Wat sommige werken in onroerende staat betreft voorziet het Wetboek in een uitzondering. Overeenkomstig de bepalingen van artikel 19, § 2, eerste lid, 1°, b), van het Wetboek worden onderhouds-, herstellings- en reinigingswerk niet gelijkgesteld met een belastbare handeling indien dergelijk werk verricht door een andere belastingplichtige een volledig recht op aftrek van de belasting zou doen ontstaan. Het betreft met andere woorden het geval waarin de hier beoogde werkzaamheden </w:t>
            </w:r>
            <w:r w:rsidRPr="00A94178">
              <w:rPr>
                <w:rFonts w:ascii="Arial" w:hAnsi="Arial" w:cs="Arial"/>
                <w:color w:val="333333"/>
                <w:sz w:val="16"/>
                <w:szCs w:val="16"/>
                <w:lang w:eastAsia="nl-BE"/>
              </w:rPr>
              <w:lastRenderedPageBreak/>
              <w:t>worden verricht door een belastingplichtige die volledig recht op aftrek geniet. Hetzelfde geldt voor betreffende werken uitgevoerd voor eigen behoeften door een volledig vrijgestelde belastingplichtige of zijn personeel.</w:t>
            </w:r>
            <w:r w:rsidRPr="00A94178">
              <w:rPr>
                <w:rFonts w:ascii="Arial" w:hAnsi="Arial" w:cs="Arial"/>
                <w:color w:val="333333"/>
                <w:sz w:val="16"/>
                <w:szCs w:val="16"/>
                <w:lang w:val="nl-BE" w:eastAsia="nl-BE"/>
              </w:rPr>
              <w:t xml:space="preserve"> </w:t>
            </w:r>
          </w:p>
          <w:p w:rsidR="000B1EB3" w:rsidRPr="00A94178" w:rsidRDefault="000B1EB3" w:rsidP="000B1EB3">
            <w:pPr>
              <w:rPr>
                <w:rFonts w:ascii="Arial" w:hAnsi="Arial" w:cs="Arial"/>
                <w:color w:val="333333"/>
                <w:sz w:val="16"/>
                <w:szCs w:val="16"/>
                <w:lang w:val="nl-BE" w:eastAsia="nl-BE"/>
              </w:rPr>
            </w:pPr>
          </w:p>
          <w:p w:rsidR="000B1EB3" w:rsidRDefault="000B1EB3" w:rsidP="000B1EB3">
            <w:pPr>
              <w:rPr>
                <w:rFonts w:ascii="Arial" w:hAnsi="Arial" w:cs="Arial"/>
                <w:color w:val="333333"/>
                <w:sz w:val="16"/>
                <w:szCs w:val="16"/>
                <w:lang w:val="nl-BE" w:eastAsia="nl-BE"/>
              </w:rPr>
            </w:pPr>
            <w:r w:rsidRPr="006F3D81">
              <w:rPr>
                <w:rFonts w:ascii="Arial" w:hAnsi="Arial" w:cs="Arial"/>
                <w:color w:val="333333"/>
                <w:sz w:val="16"/>
                <w:szCs w:val="16"/>
                <w:highlight w:val="yellow"/>
                <w:lang w:eastAsia="nl-BE"/>
              </w:rPr>
              <w:t>Met onderhouds-, herstellings- en reinigingswerk</w:t>
            </w:r>
            <w:r w:rsidRPr="00A94178">
              <w:rPr>
                <w:rFonts w:ascii="Arial" w:hAnsi="Arial" w:cs="Arial"/>
                <w:color w:val="333333"/>
                <w:sz w:val="16"/>
                <w:szCs w:val="16"/>
                <w:lang w:eastAsia="nl-BE"/>
              </w:rPr>
              <w:t xml:space="preserve"> beoogt men werkzaamheden die er enkel toe strekken de economische waarde van een bestaand bedrijfsmiddel te behouden. Het gaat over werk dat noodzakelijk is om een dergelijk bedrijfsmiddel te kunnen blijven gebruiken, zonder dat dit werk de waarde van het bedrijfsmiddel verhoogt, wat rendement of capaciteit betreft (vooral door gebruik van beter geschikte of duurzamere materialen), of zonder dat het door zijn omvang in feite de vernieuwing of zelfs maar de gedeeltelijke verbouwing van een bedrijfsmiddel tot gevolg heeft.</w:t>
            </w:r>
            <w:r w:rsidRPr="00A94178">
              <w:rPr>
                <w:rFonts w:ascii="Arial" w:hAnsi="Arial" w:cs="Arial"/>
                <w:color w:val="333333"/>
                <w:sz w:val="16"/>
                <w:szCs w:val="16"/>
                <w:lang w:val="nl-BE" w:eastAsia="nl-BE"/>
              </w:rPr>
              <w:t xml:space="preserve"> </w:t>
            </w:r>
          </w:p>
          <w:p w:rsidR="000B1EB3" w:rsidRDefault="000B1EB3" w:rsidP="000B1EB3">
            <w:pPr>
              <w:rPr>
                <w:rFonts w:ascii="Arial" w:hAnsi="Arial" w:cs="Arial"/>
                <w:color w:val="333333"/>
                <w:sz w:val="16"/>
                <w:szCs w:val="16"/>
                <w:lang w:eastAsia="nl-BE"/>
              </w:rPr>
            </w:pPr>
          </w:p>
          <w:p w:rsidR="000B1EB3" w:rsidRDefault="000B1EB3" w:rsidP="000B1EB3">
            <w:pPr>
              <w:rPr>
                <w:rFonts w:ascii="Arial" w:hAnsi="Arial" w:cs="Arial"/>
                <w:color w:val="333333"/>
                <w:sz w:val="16"/>
                <w:szCs w:val="16"/>
                <w:lang w:eastAsia="nl-BE"/>
              </w:rPr>
            </w:pPr>
            <w:r w:rsidRPr="000002F9">
              <w:rPr>
                <w:rFonts w:ascii="Arial" w:hAnsi="Arial" w:cs="Arial"/>
                <w:color w:val="333333"/>
                <w:sz w:val="16"/>
                <w:szCs w:val="16"/>
                <w:highlight w:val="yellow"/>
                <w:lang w:eastAsia="nl-BE"/>
              </w:rPr>
              <w:t>Bij wijze van vereenvoudiging aanvaardt de Administratie dat de btw niet verschuldigd is voor herstellings-, onderhouds- of reinigingswerken, uitgevoerd door het personeel van een publiekrechtelijke instelling ten behoeve van die instelling zelf</w:t>
            </w:r>
          </w:p>
          <w:p w:rsidR="000B1EB3" w:rsidRDefault="000B1EB3" w:rsidP="000B1EB3">
            <w:pPr>
              <w:rPr>
                <w:rFonts w:ascii="Arial" w:hAnsi="Arial" w:cs="Arial"/>
                <w:color w:val="333333"/>
                <w:sz w:val="16"/>
                <w:szCs w:val="16"/>
                <w:lang w:eastAsia="nl-BE"/>
              </w:rPr>
            </w:pPr>
          </w:p>
          <w:p w:rsidR="000B1EB3" w:rsidRPr="00A94178" w:rsidRDefault="000B1EB3" w:rsidP="000B1EB3">
            <w:pPr>
              <w:rPr>
                <w:rFonts w:ascii="Arial" w:hAnsi="Arial" w:cs="Arial"/>
                <w:color w:val="333333"/>
                <w:sz w:val="16"/>
                <w:szCs w:val="16"/>
                <w:lang w:val="nl-BE" w:eastAsia="nl-BE"/>
              </w:rPr>
            </w:pPr>
            <w:r w:rsidRPr="00A94178">
              <w:rPr>
                <w:rFonts w:ascii="Arial" w:hAnsi="Arial" w:cs="Arial"/>
                <w:color w:val="333333"/>
                <w:sz w:val="16"/>
                <w:szCs w:val="16"/>
                <w:lang w:eastAsia="nl-BE"/>
              </w:rPr>
              <w:t xml:space="preserve">De Minister van Financiën heeft ter zake een aantal voorbeelden gegeven (z. CRIV 51 </w:t>
            </w:r>
            <w:proofErr w:type="spellStart"/>
            <w:r w:rsidRPr="00A94178">
              <w:rPr>
                <w:rFonts w:ascii="Arial" w:hAnsi="Arial" w:cs="Arial"/>
                <w:color w:val="333333"/>
                <w:sz w:val="16"/>
                <w:szCs w:val="16"/>
                <w:lang w:eastAsia="nl-BE"/>
              </w:rPr>
              <w:t>Plen</w:t>
            </w:r>
            <w:proofErr w:type="spellEnd"/>
            <w:r w:rsidRPr="00A94178">
              <w:rPr>
                <w:rFonts w:ascii="Arial" w:hAnsi="Arial" w:cs="Arial"/>
                <w:color w:val="333333"/>
                <w:sz w:val="16"/>
                <w:szCs w:val="16"/>
                <w:lang w:eastAsia="nl-BE"/>
              </w:rPr>
              <w:t xml:space="preserve"> 252):</w:t>
            </w:r>
            <w:r w:rsidRPr="00A94178">
              <w:rPr>
                <w:rFonts w:ascii="Arial" w:hAnsi="Arial" w:cs="Arial"/>
                <w:color w:val="333333"/>
                <w:sz w:val="16"/>
                <w:szCs w:val="16"/>
                <w:lang w:val="nl-BE" w:eastAsia="nl-BE"/>
              </w:rPr>
              <w:t xml:space="preserve"> </w:t>
            </w:r>
          </w:p>
          <w:p w:rsidR="000B1EB3" w:rsidRDefault="000B1EB3" w:rsidP="000B1EB3">
            <w:pPr>
              <w:rPr>
                <w:rFonts w:ascii="Arial" w:hAnsi="Arial" w:cs="Arial"/>
                <w:i/>
                <w:iCs/>
                <w:color w:val="333333"/>
                <w:sz w:val="16"/>
                <w:szCs w:val="16"/>
                <w:lang w:eastAsia="nl-BE"/>
              </w:rPr>
            </w:pPr>
          </w:p>
          <w:p w:rsidR="000B1EB3" w:rsidRPr="000B1EB3" w:rsidRDefault="000B1EB3" w:rsidP="000B1EB3">
            <w:pPr>
              <w:rPr>
                <w:rFonts w:ascii="Arial" w:hAnsi="Arial" w:cs="Arial"/>
                <w:color w:val="333333"/>
                <w:sz w:val="16"/>
                <w:szCs w:val="16"/>
                <w:lang w:val="nl-BE" w:eastAsia="nl-BE"/>
              </w:rPr>
            </w:pPr>
            <w:r w:rsidRPr="000B1EB3">
              <w:rPr>
                <w:rFonts w:ascii="Arial" w:hAnsi="Arial" w:cs="Arial"/>
                <w:i/>
                <w:iCs/>
                <w:color w:val="333333"/>
                <w:sz w:val="16"/>
                <w:szCs w:val="16"/>
                <w:lang w:eastAsia="nl-BE"/>
              </w:rPr>
              <w:t>"Zijn met name herstellings-, onderhouds- en reinigingswerkzaamheden:</w:t>
            </w:r>
            <w:r w:rsidRPr="000B1EB3">
              <w:rPr>
                <w:rFonts w:ascii="Arial" w:hAnsi="Arial" w:cs="Arial"/>
                <w:color w:val="333333"/>
                <w:sz w:val="16"/>
                <w:szCs w:val="16"/>
                <w:lang w:val="nl-BE" w:eastAsia="nl-BE"/>
              </w:rPr>
              <w:t xml:space="preserve"> </w:t>
            </w:r>
          </w:p>
          <w:p w:rsidR="000B1EB3" w:rsidRPr="00A94178" w:rsidRDefault="000B1EB3" w:rsidP="000B1EB3">
            <w:pPr>
              <w:rPr>
                <w:rFonts w:ascii="Arial" w:hAnsi="Arial" w:cs="Arial"/>
                <w:color w:val="333333"/>
                <w:sz w:val="16"/>
                <w:szCs w:val="16"/>
                <w:lang w:val="nl-BE" w:eastAsia="nl-BE"/>
              </w:rPr>
            </w:pPr>
            <w:r w:rsidRPr="000B1EB3">
              <w:rPr>
                <w:rFonts w:ascii="Arial" w:hAnsi="Arial" w:cs="Arial"/>
                <w:i/>
                <w:iCs/>
                <w:color w:val="333333"/>
                <w:sz w:val="16"/>
                <w:szCs w:val="16"/>
                <w:lang w:eastAsia="nl-BE"/>
              </w:rPr>
              <w:t>1. de reiniging van een huisgevel met inbegrip van de levering van diverse producten en het gebruik van een stelling;</w:t>
            </w:r>
            <w:r w:rsidRPr="000B1EB3">
              <w:rPr>
                <w:rFonts w:ascii="Arial" w:hAnsi="Arial" w:cs="Arial"/>
                <w:i/>
                <w:iCs/>
                <w:color w:val="333333"/>
                <w:sz w:val="16"/>
                <w:szCs w:val="16"/>
                <w:lang w:eastAsia="nl-BE"/>
              </w:rPr>
              <w:br/>
              <w:t>2. het schilderen van een huisgevel met inbegrip van de levering van de noodzakelijke materialen (verf, stopverf, enz.);</w:t>
            </w:r>
            <w:r w:rsidRPr="000B1EB3">
              <w:rPr>
                <w:rFonts w:ascii="Arial" w:hAnsi="Arial" w:cs="Arial"/>
                <w:i/>
                <w:iCs/>
                <w:color w:val="333333"/>
                <w:sz w:val="16"/>
                <w:szCs w:val="16"/>
                <w:lang w:eastAsia="nl-BE"/>
              </w:rPr>
              <w:br/>
              <w:t>3. het vegen van de schoorsteen;</w:t>
            </w:r>
            <w:r w:rsidRPr="000B1EB3">
              <w:rPr>
                <w:rFonts w:ascii="Arial" w:hAnsi="Arial" w:cs="Arial"/>
                <w:i/>
                <w:iCs/>
                <w:color w:val="333333"/>
                <w:sz w:val="16"/>
                <w:szCs w:val="16"/>
                <w:lang w:eastAsia="nl-BE"/>
              </w:rPr>
              <w:br/>
              <w:t>4. het ontstoppen van aflopen, het ruimen en onderhoud van toezichtputten;</w:t>
            </w:r>
            <w:r w:rsidRPr="000B1EB3">
              <w:rPr>
                <w:rFonts w:ascii="Arial" w:hAnsi="Arial" w:cs="Arial"/>
                <w:i/>
                <w:iCs/>
                <w:color w:val="333333"/>
                <w:sz w:val="16"/>
                <w:szCs w:val="16"/>
                <w:lang w:eastAsia="nl-BE"/>
              </w:rPr>
              <w:br/>
              <w:t xml:space="preserve">5. het onderhoud en aanleg van een tuin, met inbegrip van de levering van bomen, struiken, bloemen, zaaigoed, grint, </w:t>
            </w:r>
            <w:proofErr w:type="spellStart"/>
            <w:r w:rsidRPr="000B1EB3">
              <w:rPr>
                <w:rFonts w:ascii="Arial" w:hAnsi="Arial" w:cs="Arial"/>
                <w:i/>
                <w:iCs/>
                <w:color w:val="333333"/>
                <w:sz w:val="16"/>
                <w:szCs w:val="16"/>
                <w:lang w:eastAsia="nl-BE"/>
              </w:rPr>
              <w:t>enz</w:t>
            </w:r>
            <w:proofErr w:type="spellEnd"/>
            <w:r w:rsidRPr="000B1EB3">
              <w:rPr>
                <w:rFonts w:ascii="Arial" w:hAnsi="Arial" w:cs="Arial"/>
                <w:i/>
                <w:iCs/>
                <w:color w:val="333333"/>
                <w:sz w:val="16"/>
                <w:szCs w:val="16"/>
                <w:lang w:eastAsia="nl-BE"/>
              </w:rPr>
              <w:t>;</w:t>
            </w:r>
            <w:r w:rsidRPr="000B1EB3">
              <w:rPr>
                <w:rFonts w:ascii="Arial" w:hAnsi="Arial" w:cs="Arial"/>
                <w:i/>
                <w:iCs/>
                <w:color w:val="333333"/>
                <w:sz w:val="16"/>
                <w:szCs w:val="16"/>
                <w:lang w:eastAsia="nl-BE"/>
              </w:rPr>
              <w:br/>
              <w:t>6. het onderhoud van een lift, met inbegrip van de benodigde onderhoudsproducten of onderdelen ter vervanging van gebroken of defecte onderdelen;</w:t>
            </w:r>
            <w:r w:rsidRPr="000B1EB3">
              <w:rPr>
                <w:rFonts w:ascii="Arial" w:hAnsi="Arial" w:cs="Arial"/>
                <w:i/>
                <w:iCs/>
                <w:color w:val="333333"/>
                <w:sz w:val="16"/>
                <w:szCs w:val="16"/>
                <w:lang w:eastAsia="nl-BE"/>
              </w:rPr>
              <w:br/>
              <w:t xml:space="preserve">7. de vervanging van een ruit, met inbegrip van de levering van het glas en andere bijkomstige materialen (stopverf, nagels, houten latten, </w:t>
            </w:r>
            <w:proofErr w:type="spellStart"/>
            <w:r w:rsidRPr="000B1EB3">
              <w:rPr>
                <w:rFonts w:ascii="Arial" w:hAnsi="Arial" w:cs="Arial"/>
                <w:i/>
                <w:iCs/>
                <w:color w:val="333333"/>
                <w:sz w:val="16"/>
                <w:szCs w:val="16"/>
                <w:lang w:eastAsia="nl-BE"/>
              </w:rPr>
              <w:t>enz</w:t>
            </w:r>
            <w:proofErr w:type="spellEnd"/>
            <w:r w:rsidRPr="000B1EB3">
              <w:rPr>
                <w:rFonts w:ascii="Arial" w:hAnsi="Arial" w:cs="Arial"/>
                <w:i/>
                <w:iCs/>
                <w:color w:val="333333"/>
                <w:sz w:val="16"/>
                <w:szCs w:val="16"/>
                <w:lang w:eastAsia="nl-BE"/>
              </w:rPr>
              <w:t>);</w:t>
            </w:r>
            <w:r w:rsidRPr="000B1EB3">
              <w:rPr>
                <w:rFonts w:ascii="Arial" w:hAnsi="Arial" w:cs="Arial"/>
                <w:i/>
                <w:iCs/>
                <w:color w:val="333333"/>
                <w:sz w:val="16"/>
                <w:szCs w:val="16"/>
                <w:lang w:eastAsia="nl-BE"/>
              </w:rPr>
              <w:br/>
              <w:t>8. het uitstrooien van grint, zout en calciumchloride op de wegen;</w:t>
            </w:r>
            <w:r w:rsidRPr="000B1EB3">
              <w:rPr>
                <w:rFonts w:ascii="Arial" w:hAnsi="Arial" w:cs="Arial"/>
                <w:i/>
                <w:iCs/>
                <w:color w:val="333333"/>
                <w:sz w:val="16"/>
                <w:szCs w:val="16"/>
                <w:lang w:eastAsia="nl-BE"/>
              </w:rPr>
              <w:br/>
              <w:t>9. het reinigen en onderhoud van kantoorruimten (muren, ramen, plafonds, en vloeren van een kantoorgebouw);</w:t>
            </w:r>
            <w:r w:rsidRPr="000B1EB3">
              <w:rPr>
                <w:rFonts w:ascii="Arial" w:hAnsi="Arial" w:cs="Arial"/>
                <w:i/>
                <w:iCs/>
                <w:color w:val="333333"/>
                <w:sz w:val="16"/>
                <w:szCs w:val="16"/>
                <w:lang w:eastAsia="nl-BE"/>
              </w:rPr>
              <w:br/>
              <w:t>10. het begieten en besproeien van in de grond ingewortelde planten;</w:t>
            </w:r>
            <w:r w:rsidRPr="000B1EB3">
              <w:rPr>
                <w:rFonts w:ascii="Arial" w:hAnsi="Arial" w:cs="Arial"/>
                <w:i/>
                <w:iCs/>
                <w:color w:val="333333"/>
                <w:sz w:val="16"/>
                <w:szCs w:val="16"/>
                <w:lang w:eastAsia="nl-BE"/>
              </w:rPr>
              <w:br/>
              <w:t>11. het snoeien van bomen op stam.".</w:t>
            </w:r>
            <w:r w:rsidRPr="00A94178">
              <w:rPr>
                <w:rFonts w:ascii="Arial" w:hAnsi="Arial" w:cs="Arial"/>
                <w:color w:val="333333"/>
                <w:sz w:val="16"/>
                <w:szCs w:val="16"/>
                <w:lang w:val="nl-BE" w:eastAsia="nl-BE"/>
              </w:rPr>
              <w:t xml:space="preserve"> </w:t>
            </w:r>
          </w:p>
          <w:p w:rsidR="000B1EB3" w:rsidRDefault="000B1EB3" w:rsidP="000B1EB3">
            <w:pPr>
              <w:rPr>
                <w:rFonts w:ascii="Arial" w:hAnsi="Arial" w:cs="Arial"/>
                <w:color w:val="333333"/>
                <w:sz w:val="16"/>
                <w:szCs w:val="16"/>
                <w:lang w:eastAsia="nl-BE"/>
              </w:rPr>
            </w:pPr>
          </w:p>
          <w:p w:rsidR="000B1EB3" w:rsidRPr="00A94178" w:rsidRDefault="000B1EB3" w:rsidP="000B1EB3">
            <w:pPr>
              <w:rPr>
                <w:rFonts w:ascii="Arial" w:hAnsi="Arial" w:cs="Arial"/>
                <w:color w:val="333333"/>
                <w:sz w:val="16"/>
                <w:szCs w:val="16"/>
                <w:lang w:val="nl-BE" w:eastAsia="nl-BE"/>
              </w:rPr>
            </w:pPr>
          </w:p>
          <w:p w:rsidR="000B1EB3" w:rsidRDefault="000B1EB3" w:rsidP="000B1EB3">
            <w:pPr>
              <w:rPr>
                <w:rFonts w:ascii="Arial" w:hAnsi="Arial" w:cs="Arial"/>
                <w:color w:val="333333"/>
                <w:sz w:val="16"/>
                <w:szCs w:val="16"/>
                <w:lang w:eastAsia="nl-BE"/>
              </w:rPr>
            </w:pPr>
          </w:p>
          <w:p w:rsidR="000B1EB3" w:rsidRPr="007E4F1E" w:rsidRDefault="000B1EB3" w:rsidP="00753676">
            <w:pPr>
              <w:rPr>
                <w:rFonts w:ascii="Arial" w:hAnsi="Arial" w:cs="Arial"/>
                <w:sz w:val="16"/>
                <w:szCs w:val="16"/>
                <w:lang w:val="nl-BE" w:eastAsia="nl-BE"/>
              </w:rPr>
            </w:pPr>
          </w:p>
        </w:tc>
      </w:tr>
      <w:tr w:rsidR="009F12A1" w:rsidTr="009F12A1">
        <w:tc>
          <w:tcPr>
            <w:tcW w:w="4698" w:type="dxa"/>
          </w:tcPr>
          <w:p w:rsidR="006F3C63" w:rsidRPr="00B27A9B" w:rsidRDefault="006F3C63" w:rsidP="006F3C63">
            <w:pPr>
              <w:rPr>
                <w:rFonts w:ascii="Arial" w:hAnsi="Arial" w:cs="Arial"/>
                <w:b/>
                <w:bCs/>
                <w:i/>
                <w:iCs/>
                <w:sz w:val="16"/>
                <w:szCs w:val="16"/>
                <w:lang w:val="nl-BE" w:eastAsia="nl-BE"/>
              </w:rPr>
            </w:pPr>
            <w:r w:rsidRPr="00B27A9B">
              <w:rPr>
                <w:rFonts w:ascii="Arial" w:hAnsi="Arial" w:cs="Arial"/>
                <w:b/>
                <w:bCs/>
                <w:i/>
                <w:iCs/>
                <w:sz w:val="16"/>
                <w:szCs w:val="16"/>
                <w:highlight w:val="yellow"/>
                <w:lang w:val="nl-BE" w:eastAsia="nl-BE"/>
              </w:rPr>
              <w:lastRenderedPageBreak/>
              <w:t>4. Btw-statuut van autonome gemeentebedrijven</w:t>
            </w:r>
            <w:r w:rsidRPr="00B27A9B">
              <w:rPr>
                <w:rFonts w:ascii="Arial" w:hAnsi="Arial" w:cs="Arial"/>
                <w:b/>
                <w:bCs/>
                <w:i/>
                <w:iCs/>
                <w:sz w:val="16"/>
                <w:szCs w:val="16"/>
                <w:lang w:val="nl-BE" w:eastAsia="nl-BE"/>
              </w:rPr>
              <w:t xml:space="preserve"> </w:t>
            </w:r>
          </w:p>
          <w:p w:rsidR="006F3C63" w:rsidRPr="00B27A9B" w:rsidRDefault="006F3C63" w:rsidP="006F3C63">
            <w:pPr>
              <w:rPr>
                <w:rFonts w:ascii="Arial" w:hAnsi="Arial" w:cs="Arial"/>
                <w:sz w:val="16"/>
                <w:szCs w:val="16"/>
                <w:lang w:val="nl-BE" w:eastAsia="nl-BE"/>
              </w:rPr>
            </w:pPr>
          </w:p>
          <w:p w:rsidR="006F3C63" w:rsidRPr="00B27A9B" w:rsidRDefault="006F3C63" w:rsidP="006F3C63">
            <w:pPr>
              <w:rPr>
                <w:rFonts w:ascii="Arial" w:hAnsi="Arial" w:cs="Arial"/>
                <w:color w:val="323231"/>
                <w:sz w:val="16"/>
                <w:szCs w:val="16"/>
                <w:lang w:val="nl-BE" w:eastAsia="nl-BE"/>
              </w:rPr>
            </w:pPr>
            <w:r w:rsidRPr="00B27A9B">
              <w:rPr>
                <w:rFonts w:ascii="Arial" w:hAnsi="Arial" w:cs="Arial"/>
                <w:color w:val="323231"/>
                <w:sz w:val="16"/>
                <w:szCs w:val="16"/>
                <w:lang w:val="nl-BE" w:eastAsia="nl-BE"/>
              </w:rPr>
              <w:t>De krachtlijnen van de nieuwe regeling zijn uitgewerkt in Beslissing nr. ET 129.288 van 19 januari 2016.</w:t>
            </w:r>
          </w:p>
          <w:p w:rsidR="006F3C63" w:rsidRPr="00B27A9B" w:rsidRDefault="006F3C63" w:rsidP="006F3C63">
            <w:pPr>
              <w:rPr>
                <w:rFonts w:ascii="Arial" w:hAnsi="Arial" w:cs="Arial"/>
                <w:b/>
                <w:bCs/>
                <w:color w:val="323231"/>
                <w:sz w:val="16"/>
                <w:szCs w:val="16"/>
                <w:u w:val="single"/>
                <w:lang w:val="nl-BE" w:eastAsia="nl-BE"/>
              </w:rPr>
            </w:pPr>
          </w:p>
          <w:p w:rsidR="006F3C63" w:rsidRPr="00B27A9B" w:rsidRDefault="006F3C63" w:rsidP="006F3C63">
            <w:pPr>
              <w:rPr>
                <w:rFonts w:ascii="Arial" w:hAnsi="Arial" w:cs="Arial"/>
                <w:b/>
                <w:bCs/>
                <w:color w:val="323231"/>
                <w:sz w:val="16"/>
                <w:szCs w:val="16"/>
                <w:u w:val="single"/>
                <w:lang w:val="nl-BE" w:eastAsia="nl-BE"/>
              </w:rPr>
            </w:pPr>
            <w:r w:rsidRPr="00B27A9B">
              <w:rPr>
                <w:rFonts w:ascii="Arial" w:hAnsi="Arial" w:cs="Arial"/>
                <w:b/>
                <w:bCs/>
                <w:color w:val="323231"/>
                <w:sz w:val="16"/>
                <w:szCs w:val="16"/>
                <w:u w:val="single"/>
                <w:lang w:val="nl-BE" w:eastAsia="nl-BE"/>
              </w:rPr>
              <w:t>4.1 Principe: gewone belastingplichtige</w:t>
            </w:r>
          </w:p>
          <w:p w:rsidR="006F3C63" w:rsidRPr="00B27A9B" w:rsidRDefault="006F3C63" w:rsidP="006F3C63">
            <w:pPr>
              <w:rPr>
                <w:rFonts w:ascii="Arial" w:hAnsi="Arial" w:cs="Arial"/>
                <w:color w:val="323231"/>
                <w:sz w:val="16"/>
                <w:szCs w:val="16"/>
                <w:lang w:val="nl-BE" w:eastAsia="nl-BE"/>
              </w:rPr>
            </w:pPr>
            <w:r w:rsidRPr="00B27A9B">
              <w:rPr>
                <w:rFonts w:ascii="Arial" w:hAnsi="Arial" w:cs="Arial"/>
                <w:color w:val="323231"/>
                <w:sz w:val="16"/>
                <w:szCs w:val="16"/>
                <w:lang w:val="nl-BE" w:eastAsia="nl-BE"/>
              </w:rPr>
              <w:t>Autonome Gemeentebedrijven vallen niet onder de btw-regeling van art. 6 van het Btw-wetboek dat van toepassing is op publiekrechtelijke lichamen.</w:t>
            </w:r>
          </w:p>
          <w:p w:rsidR="006F3C63" w:rsidRPr="00B27A9B" w:rsidRDefault="006F3C63" w:rsidP="006F3C63">
            <w:pPr>
              <w:rPr>
                <w:rFonts w:ascii="Arial" w:hAnsi="Arial" w:cs="Arial"/>
                <w:color w:val="323231"/>
                <w:sz w:val="16"/>
                <w:szCs w:val="16"/>
                <w:lang w:val="nl-BE" w:eastAsia="nl-BE"/>
              </w:rPr>
            </w:pPr>
          </w:p>
          <w:p w:rsidR="006F3C63" w:rsidRPr="00B27A9B" w:rsidRDefault="006F3C63" w:rsidP="006F3C63">
            <w:pPr>
              <w:rPr>
                <w:rFonts w:ascii="Arial" w:hAnsi="Arial" w:cs="Arial"/>
                <w:color w:val="323231"/>
                <w:sz w:val="16"/>
                <w:szCs w:val="16"/>
                <w:lang w:val="nl-BE" w:eastAsia="nl-BE"/>
              </w:rPr>
            </w:pPr>
            <w:r w:rsidRPr="00B27A9B">
              <w:rPr>
                <w:rFonts w:ascii="Arial" w:hAnsi="Arial" w:cs="Arial"/>
                <w:color w:val="323231"/>
                <w:sz w:val="16"/>
                <w:szCs w:val="16"/>
                <w:lang w:val="nl-BE" w:eastAsia="nl-BE"/>
              </w:rPr>
              <w:t>Zij zijn daarentegen gewone btw-</w:t>
            </w:r>
            <w:proofErr w:type="spellStart"/>
            <w:r w:rsidRPr="00B27A9B">
              <w:rPr>
                <w:rFonts w:ascii="Arial" w:hAnsi="Arial" w:cs="Arial"/>
                <w:color w:val="323231"/>
                <w:sz w:val="16"/>
                <w:szCs w:val="16"/>
                <w:lang w:val="nl-BE" w:eastAsia="nl-BE"/>
              </w:rPr>
              <w:t>plichtigen</w:t>
            </w:r>
            <w:proofErr w:type="spellEnd"/>
            <w:r w:rsidRPr="00B27A9B">
              <w:rPr>
                <w:rFonts w:ascii="Arial" w:hAnsi="Arial" w:cs="Arial"/>
                <w:color w:val="323231"/>
                <w:sz w:val="16"/>
                <w:szCs w:val="16"/>
                <w:lang w:val="nl-BE" w:eastAsia="nl-BE"/>
              </w:rPr>
              <w:t xml:space="preserve"> met recht op aftrek van btw volgens de normale regels (Beslissing nr. E.T.101.890 van 27.03.2002).</w:t>
            </w:r>
          </w:p>
          <w:p w:rsidR="006F3C63" w:rsidRPr="00B27A9B" w:rsidRDefault="006F3C63" w:rsidP="006F3C63">
            <w:pPr>
              <w:rPr>
                <w:rFonts w:ascii="Arial" w:hAnsi="Arial" w:cs="Arial"/>
                <w:b/>
                <w:bCs/>
                <w:color w:val="323231"/>
                <w:sz w:val="16"/>
                <w:szCs w:val="16"/>
                <w:u w:val="single"/>
                <w:lang w:val="nl-BE" w:eastAsia="nl-BE"/>
              </w:rPr>
            </w:pPr>
          </w:p>
          <w:p w:rsidR="006F3C63" w:rsidRPr="00B27A9B" w:rsidRDefault="006F3C63" w:rsidP="006F3C63">
            <w:pPr>
              <w:rPr>
                <w:rFonts w:ascii="Arial" w:hAnsi="Arial" w:cs="Arial"/>
                <w:b/>
                <w:bCs/>
                <w:color w:val="323231"/>
                <w:sz w:val="16"/>
                <w:szCs w:val="16"/>
                <w:u w:val="single"/>
                <w:lang w:val="nl-BE" w:eastAsia="nl-BE"/>
              </w:rPr>
            </w:pPr>
            <w:r w:rsidRPr="00B27A9B">
              <w:rPr>
                <w:rFonts w:ascii="Arial" w:hAnsi="Arial" w:cs="Arial"/>
                <w:b/>
                <w:bCs/>
                <w:color w:val="323231"/>
                <w:sz w:val="16"/>
                <w:szCs w:val="16"/>
                <w:u w:val="single"/>
                <w:lang w:val="nl-BE" w:eastAsia="nl-BE"/>
              </w:rPr>
              <w:t>4.2 Beoordeling van het winstoogmerk</w:t>
            </w:r>
          </w:p>
          <w:p w:rsidR="006F3C63" w:rsidRPr="00B27A9B" w:rsidRDefault="006F3C63" w:rsidP="006F3C63">
            <w:pPr>
              <w:rPr>
                <w:rFonts w:ascii="Arial" w:hAnsi="Arial" w:cs="Arial"/>
                <w:color w:val="323231"/>
                <w:sz w:val="16"/>
                <w:szCs w:val="16"/>
                <w:lang w:val="nl-BE" w:eastAsia="nl-BE"/>
              </w:rPr>
            </w:pPr>
            <w:r w:rsidRPr="00B27A9B">
              <w:rPr>
                <w:rFonts w:ascii="Arial" w:hAnsi="Arial" w:cs="Arial"/>
                <w:color w:val="323231"/>
                <w:sz w:val="16"/>
                <w:szCs w:val="16"/>
                <w:lang w:val="nl-BE" w:eastAsia="nl-BE"/>
              </w:rPr>
              <w:t>Een AGB kan de btw op de bouw van een zwembad, bibliotheek, museum en andere inrichtingen voor sport, cultuur en vermaak in aftrek brengen op voorwaarde dat er een winstoogmerk is.</w:t>
            </w:r>
          </w:p>
          <w:p w:rsidR="006F3C63" w:rsidRPr="00B27A9B" w:rsidRDefault="006F3C63" w:rsidP="006F3C63">
            <w:pPr>
              <w:rPr>
                <w:rFonts w:ascii="Arial" w:hAnsi="Arial" w:cs="Arial"/>
                <w:color w:val="323231"/>
                <w:sz w:val="16"/>
                <w:szCs w:val="16"/>
                <w:lang w:val="nl-BE" w:eastAsia="nl-BE"/>
              </w:rPr>
            </w:pPr>
          </w:p>
          <w:p w:rsidR="006F3C63" w:rsidRPr="00B27A9B" w:rsidRDefault="006F3C63" w:rsidP="006F3C63">
            <w:pPr>
              <w:rPr>
                <w:rFonts w:ascii="Arial" w:hAnsi="Arial" w:cs="Arial"/>
                <w:color w:val="323231"/>
                <w:sz w:val="16"/>
                <w:szCs w:val="16"/>
                <w:lang w:val="nl-BE" w:eastAsia="nl-BE"/>
              </w:rPr>
            </w:pPr>
            <w:r w:rsidRPr="00B27A9B">
              <w:rPr>
                <w:rFonts w:ascii="Arial" w:hAnsi="Arial" w:cs="Arial"/>
                <w:color w:val="323231"/>
                <w:sz w:val="16"/>
                <w:szCs w:val="16"/>
                <w:lang w:val="nl-BE" w:eastAsia="nl-BE"/>
              </w:rPr>
              <w:t>Bij afwezigheid van winstoogmerk zijn immers de bepalingen van art. 44, § 2, 3°, 6° en 7° van het Btw-wetboek van toepassing.</w:t>
            </w:r>
          </w:p>
          <w:p w:rsidR="006F3C63" w:rsidRPr="00B27A9B" w:rsidRDefault="006F3C63" w:rsidP="006F3C63">
            <w:pPr>
              <w:rPr>
                <w:rFonts w:ascii="Arial" w:hAnsi="Arial" w:cs="Arial"/>
                <w:color w:val="323231"/>
                <w:sz w:val="16"/>
                <w:szCs w:val="16"/>
                <w:lang w:val="nl-BE" w:eastAsia="nl-BE"/>
              </w:rPr>
            </w:pPr>
          </w:p>
          <w:p w:rsidR="006F3C63" w:rsidRPr="00B27A9B" w:rsidRDefault="006F3C63" w:rsidP="006F3C63">
            <w:pPr>
              <w:rPr>
                <w:rFonts w:ascii="Arial" w:hAnsi="Arial" w:cs="Arial"/>
                <w:color w:val="323231"/>
                <w:sz w:val="16"/>
                <w:szCs w:val="16"/>
                <w:lang w:val="nl-BE" w:eastAsia="nl-BE"/>
              </w:rPr>
            </w:pPr>
            <w:r w:rsidRPr="00B27A9B">
              <w:rPr>
                <w:rFonts w:ascii="Arial" w:hAnsi="Arial" w:cs="Arial"/>
                <w:color w:val="323231"/>
                <w:sz w:val="16"/>
                <w:szCs w:val="16"/>
                <w:lang w:val="nl-BE" w:eastAsia="nl-BE"/>
              </w:rPr>
              <w:t>Om te beoordelen of er winstoogmerk is, moet de globale activiteit van het AGB in aanmerking worden genomen en gelden voorts de volgende spelregels:</w:t>
            </w:r>
          </w:p>
          <w:p w:rsidR="006F3C63" w:rsidRPr="00B27A9B" w:rsidRDefault="006F3C63" w:rsidP="006F3C63">
            <w:pPr>
              <w:rPr>
                <w:rFonts w:ascii="Arial" w:hAnsi="Arial" w:cs="Arial"/>
                <w:color w:val="323231"/>
                <w:sz w:val="16"/>
                <w:szCs w:val="16"/>
                <w:lang w:val="nl-BE" w:eastAsia="nl-BE"/>
              </w:rPr>
            </w:pPr>
          </w:p>
          <w:p w:rsidR="006F3C63" w:rsidRPr="00B27A9B" w:rsidRDefault="006F3C63" w:rsidP="006F3C63">
            <w:pPr>
              <w:rPr>
                <w:rFonts w:ascii="Arial" w:hAnsi="Arial" w:cs="Arial"/>
                <w:color w:val="323231"/>
                <w:sz w:val="16"/>
                <w:szCs w:val="16"/>
                <w:lang w:val="nl-BE" w:eastAsia="nl-BE"/>
              </w:rPr>
            </w:pPr>
            <w:r w:rsidRPr="00B27A9B">
              <w:rPr>
                <w:rFonts w:ascii="Arial" w:hAnsi="Arial" w:cs="Arial"/>
                <w:color w:val="323231"/>
                <w:sz w:val="16"/>
                <w:szCs w:val="16"/>
                <w:lang w:val="nl-BE" w:eastAsia="nl-BE"/>
              </w:rPr>
              <w:t>–    er is statutair bepaald dat eventueel gemaakte winsten worden uitgekeerd (</w:t>
            </w:r>
            <w:proofErr w:type="spellStart"/>
            <w:r w:rsidRPr="00B27A9B">
              <w:rPr>
                <w:rFonts w:ascii="Arial" w:hAnsi="Arial" w:cs="Arial"/>
                <w:color w:val="323231"/>
                <w:sz w:val="16"/>
                <w:szCs w:val="16"/>
                <w:lang w:val="nl-BE" w:eastAsia="nl-BE"/>
              </w:rPr>
              <w:t>Parl</w:t>
            </w:r>
            <w:proofErr w:type="spellEnd"/>
            <w:r w:rsidRPr="00B27A9B">
              <w:rPr>
                <w:rFonts w:ascii="Arial" w:hAnsi="Arial" w:cs="Arial"/>
                <w:color w:val="323231"/>
                <w:sz w:val="16"/>
                <w:szCs w:val="16"/>
                <w:lang w:val="nl-BE" w:eastAsia="nl-BE"/>
              </w:rPr>
              <w:t>. vr. nr. 519, 11 december 2007, Peeters);</w:t>
            </w:r>
          </w:p>
          <w:p w:rsidR="006F3C63" w:rsidRPr="00B27A9B" w:rsidRDefault="006F3C63" w:rsidP="006F3C63">
            <w:pPr>
              <w:rPr>
                <w:rFonts w:ascii="Arial" w:hAnsi="Arial" w:cs="Arial"/>
                <w:color w:val="323231"/>
                <w:sz w:val="16"/>
                <w:szCs w:val="16"/>
                <w:lang w:val="nl-BE" w:eastAsia="nl-BE"/>
              </w:rPr>
            </w:pPr>
          </w:p>
          <w:p w:rsidR="006F3C63" w:rsidRPr="00B27A9B" w:rsidRDefault="006F3C63" w:rsidP="006F3C63">
            <w:pPr>
              <w:rPr>
                <w:rFonts w:ascii="Arial" w:hAnsi="Arial" w:cs="Arial"/>
                <w:color w:val="323231"/>
                <w:sz w:val="16"/>
                <w:szCs w:val="16"/>
                <w:lang w:val="nl-BE" w:eastAsia="nl-BE"/>
              </w:rPr>
            </w:pPr>
            <w:r w:rsidRPr="00B27A9B">
              <w:rPr>
                <w:rFonts w:ascii="Arial" w:hAnsi="Arial" w:cs="Arial"/>
                <w:color w:val="323231"/>
                <w:sz w:val="16"/>
                <w:szCs w:val="16"/>
                <w:lang w:val="nl-BE" w:eastAsia="nl-BE"/>
              </w:rPr>
              <w:t>–    dit moet ook effectief gebeuren (</w:t>
            </w:r>
            <w:proofErr w:type="spellStart"/>
            <w:r w:rsidRPr="00B27A9B">
              <w:rPr>
                <w:rFonts w:ascii="Arial" w:hAnsi="Arial" w:cs="Arial"/>
                <w:color w:val="323231"/>
                <w:sz w:val="16"/>
                <w:szCs w:val="16"/>
                <w:lang w:val="nl-BE" w:eastAsia="nl-BE"/>
              </w:rPr>
              <w:t>Parl</w:t>
            </w:r>
            <w:proofErr w:type="spellEnd"/>
            <w:r w:rsidRPr="00B27A9B">
              <w:rPr>
                <w:rFonts w:ascii="Arial" w:hAnsi="Arial" w:cs="Arial"/>
                <w:color w:val="323231"/>
                <w:sz w:val="16"/>
                <w:szCs w:val="16"/>
                <w:lang w:val="nl-BE" w:eastAsia="nl-BE"/>
              </w:rPr>
              <w:t xml:space="preserve">. vr. nr. 842, 2 april 2014, </w:t>
            </w:r>
            <w:proofErr w:type="spellStart"/>
            <w:r w:rsidRPr="00B27A9B">
              <w:rPr>
                <w:rFonts w:ascii="Arial" w:hAnsi="Arial" w:cs="Arial"/>
                <w:color w:val="323231"/>
                <w:sz w:val="16"/>
                <w:szCs w:val="16"/>
                <w:lang w:val="nl-BE" w:eastAsia="nl-BE"/>
              </w:rPr>
              <w:t>Warzée-Caverenne</w:t>
            </w:r>
            <w:proofErr w:type="spellEnd"/>
            <w:r w:rsidRPr="00B27A9B">
              <w:rPr>
                <w:rFonts w:ascii="Arial" w:hAnsi="Arial" w:cs="Arial"/>
                <w:color w:val="323231"/>
                <w:sz w:val="16"/>
                <w:szCs w:val="16"/>
                <w:lang w:val="nl-BE" w:eastAsia="nl-BE"/>
              </w:rPr>
              <w:t>);</w:t>
            </w:r>
          </w:p>
          <w:p w:rsidR="006F3C63" w:rsidRPr="00B27A9B" w:rsidRDefault="006F3C63" w:rsidP="006F3C63">
            <w:pPr>
              <w:rPr>
                <w:rFonts w:ascii="Arial" w:hAnsi="Arial" w:cs="Arial"/>
                <w:color w:val="323231"/>
                <w:sz w:val="16"/>
                <w:szCs w:val="16"/>
                <w:lang w:val="nl-BE" w:eastAsia="nl-BE"/>
              </w:rPr>
            </w:pPr>
          </w:p>
          <w:p w:rsidR="006F3C63" w:rsidRPr="00B27A9B" w:rsidRDefault="006F3C63" w:rsidP="006F3C63">
            <w:pPr>
              <w:rPr>
                <w:rFonts w:ascii="Arial" w:hAnsi="Arial" w:cs="Arial"/>
                <w:color w:val="323231"/>
                <w:sz w:val="16"/>
                <w:szCs w:val="16"/>
                <w:lang w:val="nl-BE" w:eastAsia="nl-BE"/>
              </w:rPr>
            </w:pPr>
            <w:r w:rsidRPr="00B27A9B">
              <w:rPr>
                <w:rFonts w:ascii="Arial" w:hAnsi="Arial" w:cs="Arial"/>
                <w:color w:val="323231"/>
                <w:sz w:val="16"/>
                <w:szCs w:val="16"/>
                <w:lang w:val="nl-BE" w:eastAsia="nl-BE"/>
              </w:rPr>
              <w:t>–    de administratie kan onderzoeken of die statutaire bepalingen niet louter theoretisch zijn (</w:t>
            </w:r>
            <w:proofErr w:type="spellStart"/>
            <w:r w:rsidRPr="00B27A9B">
              <w:rPr>
                <w:rFonts w:ascii="Arial" w:hAnsi="Arial" w:cs="Arial"/>
                <w:color w:val="323231"/>
                <w:sz w:val="16"/>
                <w:szCs w:val="16"/>
                <w:lang w:val="nl-BE" w:eastAsia="nl-BE"/>
              </w:rPr>
              <w:t>Parl</w:t>
            </w:r>
            <w:proofErr w:type="spellEnd"/>
            <w:r w:rsidRPr="00B27A9B">
              <w:rPr>
                <w:rFonts w:ascii="Arial" w:hAnsi="Arial" w:cs="Arial"/>
                <w:color w:val="323231"/>
                <w:sz w:val="16"/>
                <w:szCs w:val="16"/>
                <w:lang w:val="nl-BE" w:eastAsia="nl-BE"/>
              </w:rPr>
              <w:t xml:space="preserve">. vr. nr. 804, 16 december 2014, Pas en </w:t>
            </w:r>
            <w:proofErr w:type="spellStart"/>
            <w:r w:rsidRPr="00B27A9B">
              <w:rPr>
                <w:rFonts w:ascii="Arial" w:hAnsi="Arial" w:cs="Arial"/>
                <w:color w:val="323231"/>
                <w:sz w:val="16"/>
                <w:szCs w:val="16"/>
                <w:lang w:val="nl-BE" w:eastAsia="nl-BE"/>
              </w:rPr>
              <w:t>Parl</w:t>
            </w:r>
            <w:proofErr w:type="spellEnd"/>
            <w:r w:rsidRPr="00B27A9B">
              <w:rPr>
                <w:rFonts w:ascii="Arial" w:hAnsi="Arial" w:cs="Arial"/>
                <w:color w:val="323231"/>
                <w:sz w:val="16"/>
                <w:szCs w:val="16"/>
                <w:lang w:val="nl-BE" w:eastAsia="nl-BE"/>
              </w:rPr>
              <w:t xml:space="preserve">. vr. nr. 1592, 28 januari 2015, </w:t>
            </w:r>
            <w:proofErr w:type="spellStart"/>
            <w:r w:rsidRPr="00B27A9B">
              <w:rPr>
                <w:rFonts w:ascii="Arial" w:hAnsi="Arial" w:cs="Arial"/>
                <w:color w:val="323231"/>
                <w:sz w:val="16"/>
                <w:szCs w:val="16"/>
                <w:lang w:val="nl-BE" w:eastAsia="nl-BE"/>
              </w:rPr>
              <w:t>Deseyn</w:t>
            </w:r>
            <w:proofErr w:type="spellEnd"/>
            <w:r w:rsidRPr="00B27A9B">
              <w:rPr>
                <w:rFonts w:ascii="Arial" w:hAnsi="Arial" w:cs="Arial"/>
                <w:color w:val="323231"/>
                <w:sz w:val="16"/>
                <w:szCs w:val="16"/>
                <w:lang w:val="nl-BE" w:eastAsia="nl-BE"/>
              </w:rPr>
              <w:t>): dat zal het geval zijn wanneer systematisch tekorten voorkomen in hoofde van het AGB omdat de aan de bezoekers van de inrichting aangerekende prijzen niet volstaan om de exploitatiekosten van het AGB te dekken;</w:t>
            </w:r>
          </w:p>
          <w:p w:rsidR="006F3C63" w:rsidRPr="00B27A9B" w:rsidRDefault="006F3C63" w:rsidP="006F3C63">
            <w:pPr>
              <w:rPr>
                <w:rFonts w:ascii="Arial" w:hAnsi="Arial" w:cs="Arial"/>
                <w:color w:val="323231"/>
                <w:sz w:val="16"/>
                <w:szCs w:val="16"/>
                <w:lang w:val="nl-BE" w:eastAsia="nl-BE"/>
              </w:rPr>
            </w:pPr>
          </w:p>
          <w:p w:rsidR="006F3C63" w:rsidRPr="00B27A9B" w:rsidRDefault="006F3C63" w:rsidP="006F3C63">
            <w:pPr>
              <w:rPr>
                <w:rFonts w:ascii="Arial" w:hAnsi="Arial" w:cs="Arial"/>
                <w:color w:val="323231"/>
                <w:sz w:val="16"/>
                <w:szCs w:val="16"/>
                <w:lang w:val="nl-BE" w:eastAsia="nl-BE"/>
              </w:rPr>
            </w:pPr>
            <w:r w:rsidRPr="00B27A9B">
              <w:rPr>
                <w:rFonts w:ascii="Arial" w:hAnsi="Arial" w:cs="Arial"/>
                <w:color w:val="323231"/>
                <w:sz w:val="16"/>
                <w:szCs w:val="16"/>
                <w:lang w:val="nl-BE" w:eastAsia="nl-BE"/>
              </w:rPr>
              <w:t>–    werkingssubsidies die door de gemeente aan het AGB worden toegekend mogen in principe niet in aanmerking worden genomen voor de beoordeling van het winstoogmerk;</w:t>
            </w:r>
          </w:p>
          <w:p w:rsidR="006F3C63" w:rsidRPr="00B27A9B" w:rsidRDefault="006F3C63" w:rsidP="006F3C63">
            <w:pPr>
              <w:rPr>
                <w:rFonts w:ascii="Arial" w:hAnsi="Arial" w:cs="Arial"/>
                <w:color w:val="323231"/>
                <w:sz w:val="16"/>
                <w:szCs w:val="16"/>
                <w:lang w:val="nl-BE" w:eastAsia="nl-BE"/>
              </w:rPr>
            </w:pPr>
          </w:p>
          <w:p w:rsidR="006F3C63" w:rsidRPr="00B27A9B" w:rsidRDefault="006F3C63" w:rsidP="006F3C63">
            <w:pPr>
              <w:rPr>
                <w:rFonts w:ascii="Arial" w:hAnsi="Arial" w:cs="Arial"/>
                <w:color w:val="323231"/>
                <w:sz w:val="16"/>
                <w:szCs w:val="16"/>
                <w:lang w:val="nl-BE" w:eastAsia="nl-BE"/>
              </w:rPr>
            </w:pPr>
            <w:r w:rsidRPr="00B27A9B">
              <w:rPr>
                <w:rFonts w:ascii="Arial" w:hAnsi="Arial" w:cs="Arial"/>
                <w:color w:val="323231"/>
                <w:sz w:val="16"/>
                <w:szCs w:val="16"/>
                <w:lang w:val="nl-BE" w:eastAsia="nl-BE"/>
              </w:rPr>
              <w:t>–    prijssubsidies komen daarentegen wel in aanmerking;</w:t>
            </w:r>
          </w:p>
          <w:p w:rsidR="006F3C63" w:rsidRPr="00B27A9B" w:rsidRDefault="006F3C63" w:rsidP="006F3C63">
            <w:pPr>
              <w:rPr>
                <w:rFonts w:ascii="Arial" w:hAnsi="Arial" w:cs="Arial"/>
                <w:color w:val="323231"/>
                <w:sz w:val="16"/>
                <w:szCs w:val="16"/>
                <w:lang w:val="nl-BE" w:eastAsia="nl-BE"/>
              </w:rPr>
            </w:pPr>
          </w:p>
          <w:p w:rsidR="009F12A1" w:rsidRDefault="006F3C63" w:rsidP="006F3C63">
            <w:pPr>
              <w:rPr>
                <w:rFonts w:ascii="Arial" w:hAnsi="Arial" w:cs="Arial"/>
                <w:color w:val="323231"/>
                <w:sz w:val="16"/>
                <w:szCs w:val="16"/>
                <w:lang w:val="nl-BE" w:eastAsia="nl-BE"/>
              </w:rPr>
            </w:pPr>
            <w:r w:rsidRPr="00B27A9B">
              <w:rPr>
                <w:rFonts w:ascii="Arial" w:hAnsi="Arial" w:cs="Arial"/>
                <w:color w:val="323231"/>
                <w:sz w:val="16"/>
                <w:szCs w:val="16"/>
                <w:lang w:val="nl-BE" w:eastAsia="nl-BE"/>
              </w:rPr>
              <w:t>–    in de loop van het boekjaar is het mogelijk om het bedrag van de prijssubsidies aan te passen naar de toekomst toe</w:t>
            </w:r>
          </w:p>
          <w:p w:rsidR="006F3C63" w:rsidRDefault="006F3C63" w:rsidP="006F3C63">
            <w:pPr>
              <w:rPr>
                <w:rFonts w:ascii="Arial" w:hAnsi="Arial" w:cs="Arial"/>
                <w:color w:val="323231"/>
                <w:sz w:val="16"/>
                <w:szCs w:val="16"/>
                <w:lang w:val="nl-BE" w:eastAsia="nl-BE"/>
              </w:rPr>
            </w:pPr>
          </w:p>
          <w:p w:rsidR="006F3C63" w:rsidRDefault="006F3C63" w:rsidP="006F3C63">
            <w:pPr>
              <w:rPr>
                <w:rFonts w:ascii="Arial" w:hAnsi="Arial" w:cs="Arial"/>
                <w:color w:val="323231"/>
                <w:sz w:val="16"/>
                <w:szCs w:val="16"/>
                <w:lang w:val="nl-BE" w:eastAsia="nl-BE"/>
              </w:rPr>
            </w:pPr>
          </w:p>
          <w:p w:rsidR="006F3C63" w:rsidRDefault="006F3C63" w:rsidP="006F3C63"/>
        </w:tc>
        <w:tc>
          <w:tcPr>
            <w:tcW w:w="4698" w:type="dxa"/>
          </w:tcPr>
          <w:p w:rsidR="009F12A1" w:rsidRPr="00753676" w:rsidRDefault="009F12A1" w:rsidP="00753676">
            <w:pPr>
              <w:rPr>
                <w:rFonts w:ascii="Arial" w:hAnsi="Arial" w:cs="Arial"/>
                <w:sz w:val="16"/>
                <w:szCs w:val="16"/>
              </w:rPr>
            </w:pPr>
            <w:bookmarkStart w:id="19" w:name="_GoBack"/>
            <w:bookmarkEnd w:id="19"/>
          </w:p>
        </w:tc>
      </w:tr>
      <w:tr w:rsidR="009F12A1" w:rsidTr="009F12A1">
        <w:tc>
          <w:tcPr>
            <w:tcW w:w="4698" w:type="dxa"/>
          </w:tcPr>
          <w:p w:rsidR="009F12A1" w:rsidRDefault="009F12A1"/>
        </w:tc>
        <w:tc>
          <w:tcPr>
            <w:tcW w:w="4698" w:type="dxa"/>
          </w:tcPr>
          <w:p w:rsidR="009F12A1" w:rsidRDefault="009F12A1"/>
        </w:tc>
      </w:tr>
    </w:tbl>
    <w:p w:rsidR="007D1652" w:rsidRDefault="007D1652"/>
    <w:sectPr w:rsidR="007D1652">
      <w:footerReference w:type="default" r:id="rId3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A9B" w:rsidRDefault="00B27A9B" w:rsidP="00B27A9B">
      <w:r>
        <w:separator/>
      </w:r>
    </w:p>
  </w:endnote>
  <w:endnote w:type="continuationSeparator" w:id="0">
    <w:p w:rsidR="00B27A9B" w:rsidRDefault="00B27A9B" w:rsidP="00B2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984944"/>
      <w:docPartObj>
        <w:docPartGallery w:val="Page Numbers (Bottom of Page)"/>
        <w:docPartUnique/>
      </w:docPartObj>
    </w:sdtPr>
    <w:sdtEndPr/>
    <w:sdtContent>
      <w:p w:rsidR="00B27A9B" w:rsidRDefault="00B27A9B">
        <w:pPr>
          <w:pStyle w:val="Voettekst"/>
          <w:jc w:val="right"/>
        </w:pPr>
        <w:r>
          <w:fldChar w:fldCharType="begin"/>
        </w:r>
        <w:r>
          <w:instrText>PAGE   \* MERGEFORMAT</w:instrText>
        </w:r>
        <w:r>
          <w:fldChar w:fldCharType="separate"/>
        </w:r>
        <w:r w:rsidR="00400F02">
          <w:rPr>
            <w:noProof/>
          </w:rPr>
          <w:t>18</w:t>
        </w:r>
        <w:r>
          <w:fldChar w:fldCharType="end"/>
        </w:r>
      </w:p>
    </w:sdtContent>
  </w:sdt>
  <w:p w:rsidR="00B27A9B" w:rsidRDefault="00B27A9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A9B" w:rsidRDefault="00B27A9B" w:rsidP="00B27A9B">
      <w:r>
        <w:separator/>
      </w:r>
    </w:p>
  </w:footnote>
  <w:footnote w:type="continuationSeparator" w:id="0">
    <w:p w:rsidR="00B27A9B" w:rsidRDefault="00B27A9B" w:rsidP="00B27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517F9"/>
    <w:multiLevelType w:val="hybridMultilevel"/>
    <w:tmpl w:val="A254FC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3BE35A5"/>
    <w:multiLevelType w:val="hybridMultilevel"/>
    <w:tmpl w:val="902212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DFA65DD"/>
    <w:multiLevelType w:val="hybridMultilevel"/>
    <w:tmpl w:val="4C34C55E"/>
    <w:lvl w:ilvl="0" w:tplc="E21E3010">
      <w:start w:val="1"/>
      <w:numFmt w:val="bullet"/>
      <w:lvlText w:val="-"/>
      <w:lvlJc w:val="left"/>
      <w:pPr>
        <w:ind w:left="675" w:hanging="360"/>
      </w:pPr>
      <w:rPr>
        <w:rFonts w:ascii="Arial" w:eastAsiaTheme="minorHAnsi" w:hAnsi="Arial" w:cs="Arial" w:hint="default"/>
      </w:rPr>
    </w:lvl>
    <w:lvl w:ilvl="1" w:tplc="08130003" w:tentative="1">
      <w:start w:val="1"/>
      <w:numFmt w:val="bullet"/>
      <w:lvlText w:val="o"/>
      <w:lvlJc w:val="left"/>
      <w:pPr>
        <w:ind w:left="1395" w:hanging="360"/>
      </w:pPr>
      <w:rPr>
        <w:rFonts w:ascii="Courier New" w:hAnsi="Courier New" w:cs="Courier New" w:hint="default"/>
      </w:rPr>
    </w:lvl>
    <w:lvl w:ilvl="2" w:tplc="08130005" w:tentative="1">
      <w:start w:val="1"/>
      <w:numFmt w:val="bullet"/>
      <w:lvlText w:val=""/>
      <w:lvlJc w:val="left"/>
      <w:pPr>
        <w:ind w:left="2115" w:hanging="360"/>
      </w:pPr>
      <w:rPr>
        <w:rFonts w:ascii="Wingdings" w:hAnsi="Wingdings" w:hint="default"/>
      </w:rPr>
    </w:lvl>
    <w:lvl w:ilvl="3" w:tplc="08130001" w:tentative="1">
      <w:start w:val="1"/>
      <w:numFmt w:val="bullet"/>
      <w:lvlText w:val=""/>
      <w:lvlJc w:val="left"/>
      <w:pPr>
        <w:ind w:left="2835" w:hanging="360"/>
      </w:pPr>
      <w:rPr>
        <w:rFonts w:ascii="Symbol" w:hAnsi="Symbol" w:hint="default"/>
      </w:rPr>
    </w:lvl>
    <w:lvl w:ilvl="4" w:tplc="08130003" w:tentative="1">
      <w:start w:val="1"/>
      <w:numFmt w:val="bullet"/>
      <w:lvlText w:val="o"/>
      <w:lvlJc w:val="left"/>
      <w:pPr>
        <w:ind w:left="3555" w:hanging="360"/>
      </w:pPr>
      <w:rPr>
        <w:rFonts w:ascii="Courier New" w:hAnsi="Courier New" w:cs="Courier New" w:hint="default"/>
      </w:rPr>
    </w:lvl>
    <w:lvl w:ilvl="5" w:tplc="08130005" w:tentative="1">
      <w:start w:val="1"/>
      <w:numFmt w:val="bullet"/>
      <w:lvlText w:val=""/>
      <w:lvlJc w:val="left"/>
      <w:pPr>
        <w:ind w:left="4275" w:hanging="360"/>
      </w:pPr>
      <w:rPr>
        <w:rFonts w:ascii="Wingdings" w:hAnsi="Wingdings" w:hint="default"/>
      </w:rPr>
    </w:lvl>
    <w:lvl w:ilvl="6" w:tplc="08130001" w:tentative="1">
      <w:start w:val="1"/>
      <w:numFmt w:val="bullet"/>
      <w:lvlText w:val=""/>
      <w:lvlJc w:val="left"/>
      <w:pPr>
        <w:ind w:left="4995" w:hanging="360"/>
      </w:pPr>
      <w:rPr>
        <w:rFonts w:ascii="Symbol" w:hAnsi="Symbol" w:hint="default"/>
      </w:rPr>
    </w:lvl>
    <w:lvl w:ilvl="7" w:tplc="08130003" w:tentative="1">
      <w:start w:val="1"/>
      <w:numFmt w:val="bullet"/>
      <w:lvlText w:val="o"/>
      <w:lvlJc w:val="left"/>
      <w:pPr>
        <w:ind w:left="5715" w:hanging="360"/>
      </w:pPr>
      <w:rPr>
        <w:rFonts w:ascii="Courier New" w:hAnsi="Courier New" w:cs="Courier New" w:hint="default"/>
      </w:rPr>
    </w:lvl>
    <w:lvl w:ilvl="8" w:tplc="08130005" w:tentative="1">
      <w:start w:val="1"/>
      <w:numFmt w:val="bullet"/>
      <w:lvlText w:val=""/>
      <w:lvlJc w:val="left"/>
      <w:pPr>
        <w:ind w:left="6435" w:hanging="360"/>
      </w:pPr>
      <w:rPr>
        <w:rFonts w:ascii="Wingdings" w:hAnsi="Wingdings" w:hint="default"/>
      </w:rPr>
    </w:lvl>
  </w:abstractNum>
  <w:abstractNum w:abstractNumId="3" w15:restartNumberingAfterBreak="0">
    <w:nsid w:val="41EC4F36"/>
    <w:multiLevelType w:val="hybridMultilevel"/>
    <w:tmpl w:val="FFC854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DC54C80"/>
    <w:multiLevelType w:val="hybridMultilevel"/>
    <w:tmpl w:val="62F6EB90"/>
    <w:lvl w:ilvl="0" w:tplc="262E36C4">
      <w:start w:val="1"/>
      <w:numFmt w:val="bullet"/>
      <w:lvlText w:val="-"/>
      <w:lvlJc w:val="left"/>
      <w:pPr>
        <w:ind w:left="675" w:hanging="360"/>
      </w:pPr>
      <w:rPr>
        <w:rFonts w:ascii="Arial" w:eastAsiaTheme="minorHAnsi" w:hAnsi="Arial" w:cs="Arial" w:hint="default"/>
      </w:rPr>
    </w:lvl>
    <w:lvl w:ilvl="1" w:tplc="08130003" w:tentative="1">
      <w:start w:val="1"/>
      <w:numFmt w:val="bullet"/>
      <w:lvlText w:val="o"/>
      <w:lvlJc w:val="left"/>
      <w:pPr>
        <w:ind w:left="1395" w:hanging="360"/>
      </w:pPr>
      <w:rPr>
        <w:rFonts w:ascii="Courier New" w:hAnsi="Courier New" w:cs="Courier New" w:hint="default"/>
      </w:rPr>
    </w:lvl>
    <w:lvl w:ilvl="2" w:tplc="08130005" w:tentative="1">
      <w:start w:val="1"/>
      <w:numFmt w:val="bullet"/>
      <w:lvlText w:val=""/>
      <w:lvlJc w:val="left"/>
      <w:pPr>
        <w:ind w:left="2115" w:hanging="360"/>
      </w:pPr>
      <w:rPr>
        <w:rFonts w:ascii="Wingdings" w:hAnsi="Wingdings" w:hint="default"/>
      </w:rPr>
    </w:lvl>
    <w:lvl w:ilvl="3" w:tplc="08130001" w:tentative="1">
      <w:start w:val="1"/>
      <w:numFmt w:val="bullet"/>
      <w:lvlText w:val=""/>
      <w:lvlJc w:val="left"/>
      <w:pPr>
        <w:ind w:left="2835" w:hanging="360"/>
      </w:pPr>
      <w:rPr>
        <w:rFonts w:ascii="Symbol" w:hAnsi="Symbol" w:hint="default"/>
      </w:rPr>
    </w:lvl>
    <w:lvl w:ilvl="4" w:tplc="08130003" w:tentative="1">
      <w:start w:val="1"/>
      <w:numFmt w:val="bullet"/>
      <w:lvlText w:val="o"/>
      <w:lvlJc w:val="left"/>
      <w:pPr>
        <w:ind w:left="3555" w:hanging="360"/>
      </w:pPr>
      <w:rPr>
        <w:rFonts w:ascii="Courier New" w:hAnsi="Courier New" w:cs="Courier New" w:hint="default"/>
      </w:rPr>
    </w:lvl>
    <w:lvl w:ilvl="5" w:tplc="08130005" w:tentative="1">
      <w:start w:val="1"/>
      <w:numFmt w:val="bullet"/>
      <w:lvlText w:val=""/>
      <w:lvlJc w:val="left"/>
      <w:pPr>
        <w:ind w:left="4275" w:hanging="360"/>
      </w:pPr>
      <w:rPr>
        <w:rFonts w:ascii="Wingdings" w:hAnsi="Wingdings" w:hint="default"/>
      </w:rPr>
    </w:lvl>
    <w:lvl w:ilvl="6" w:tplc="08130001" w:tentative="1">
      <w:start w:val="1"/>
      <w:numFmt w:val="bullet"/>
      <w:lvlText w:val=""/>
      <w:lvlJc w:val="left"/>
      <w:pPr>
        <w:ind w:left="4995" w:hanging="360"/>
      </w:pPr>
      <w:rPr>
        <w:rFonts w:ascii="Symbol" w:hAnsi="Symbol" w:hint="default"/>
      </w:rPr>
    </w:lvl>
    <w:lvl w:ilvl="7" w:tplc="08130003" w:tentative="1">
      <w:start w:val="1"/>
      <w:numFmt w:val="bullet"/>
      <w:lvlText w:val="o"/>
      <w:lvlJc w:val="left"/>
      <w:pPr>
        <w:ind w:left="5715" w:hanging="360"/>
      </w:pPr>
      <w:rPr>
        <w:rFonts w:ascii="Courier New" w:hAnsi="Courier New" w:cs="Courier New" w:hint="default"/>
      </w:rPr>
    </w:lvl>
    <w:lvl w:ilvl="8" w:tplc="08130005" w:tentative="1">
      <w:start w:val="1"/>
      <w:numFmt w:val="bullet"/>
      <w:lvlText w:val=""/>
      <w:lvlJc w:val="left"/>
      <w:pPr>
        <w:ind w:left="6435" w:hanging="360"/>
      </w:pPr>
      <w:rPr>
        <w:rFonts w:ascii="Wingdings" w:hAnsi="Wingdings" w:hint="default"/>
      </w:rPr>
    </w:lvl>
  </w:abstractNum>
  <w:abstractNum w:abstractNumId="5" w15:restartNumberingAfterBreak="0">
    <w:nsid w:val="5ACE5991"/>
    <w:multiLevelType w:val="hybridMultilevel"/>
    <w:tmpl w:val="B4E2DA16"/>
    <w:lvl w:ilvl="0" w:tplc="ECE0D868">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CA26F50"/>
    <w:multiLevelType w:val="hybridMultilevel"/>
    <w:tmpl w:val="53FA14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A3B33AA"/>
    <w:multiLevelType w:val="hybridMultilevel"/>
    <w:tmpl w:val="8F588A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ABA2077"/>
    <w:multiLevelType w:val="hybridMultilevel"/>
    <w:tmpl w:val="38AC94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5A922EA"/>
    <w:multiLevelType w:val="hybridMultilevel"/>
    <w:tmpl w:val="4C9EC8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
  </w:num>
  <w:num w:numId="5">
    <w:abstractNumId w:val="9"/>
  </w:num>
  <w:num w:numId="6">
    <w:abstractNumId w:val="7"/>
  </w:num>
  <w:num w:numId="7">
    <w:abstractNumId w:val="6"/>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A1"/>
    <w:rsid w:val="00012EC7"/>
    <w:rsid w:val="00084D12"/>
    <w:rsid w:val="00094E0E"/>
    <w:rsid w:val="000B1EB3"/>
    <w:rsid w:val="000D6B93"/>
    <w:rsid w:val="00316B83"/>
    <w:rsid w:val="003A4343"/>
    <w:rsid w:val="003B2E9A"/>
    <w:rsid w:val="003E32D5"/>
    <w:rsid w:val="00400F02"/>
    <w:rsid w:val="00437F95"/>
    <w:rsid w:val="00492625"/>
    <w:rsid w:val="00530F84"/>
    <w:rsid w:val="0054038B"/>
    <w:rsid w:val="005C0AE3"/>
    <w:rsid w:val="006A614E"/>
    <w:rsid w:val="006C1BF8"/>
    <w:rsid w:val="006F3C63"/>
    <w:rsid w:val="00753676"/>
    <w:rsid w:val="00757E4E"/>
    <w:rsid w:val="0076197A"/>
    <w:rsid w:val="00793324"/>
    <w:rsid w:val="007D1652"/>
    <w:rsid w:val="007E4F1E"/>
    <w:rsid w:val="00841CF4"/>
    <w:rsid w:val="008633DC"/>
    <w:rsid w:val="009C35B7"/>
    <w:rsid w:val="009F12A1"/>
    <w:rsid w:val="00A60143"/>
    <w:rsid w:val="00A627FF"/>
    <w:rsid w:val="00AB6F5B"/>
    <w:rsid w:val="00B27A9B"/>
    <w:rsid w:val="00C14A7D"/>
    <w:rsid w:val="00C420F4"/>
    <w:rsid w:val="00DE2054"/>
    <w:rsid w:val="00ED07B8"/>
    <w:rsid w:val="00EF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AF585-B5F9-47C8-B7E1-F4B1922A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12A1"/>
    <w:pPr>
      <w:spacing w:after="0" w:line="240" w:lineRule="auto"/>
    </w:pPr>
    <w:rPr>
      <w:lang w:val="nl-NL"/>
    </w:rPr>
  </w:style>
  <w:style w:type="paragraph" w:styleId="Kop2">
    <w:name w:val="heading 2"/>
    <w:basedOn w:val="Standaard"/>
    <w:link w:val="Kop2Char"/>
    <w:uiPriority w:val="9"/>
    <w:qFormat/>
    <w:rsid w:val="006A614E"/>
    <w:pPr>
      <w:spacing w:before="495" w:after="100" w:afterAutospacing="1" w:line="264" w:lineRule="auto"/>
      <w:outlineLvl w:val="1"/>
    </w:pPr>
    <w:rPr>
      <w:rFonts w:ascii="Verdana" w:eastAsia="Times New Roman" w:hAnsi="Verdana" w:cs="Times New Roman"/>
      <w:b/>
      <w:bCs/>
      <w:sz w:val="30"/>
      <w:szCs w:val="30"/>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F1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57E4E"/>
    <w:pPr>
      <w:ind w:left="720"/>
      <w:contextualSpacing/>
    </w:pPr>
  </w:style>
  <w:style w:type="paragraph" w:customStyle="1" w:styleId="Default">
    <w:name w:val="Default"/>
    <w:rsid w:val="000D6B93"/>
    <w:pPr>
      <w:autoSpaceDE w:val="0"/>
      <w:autoSpaceDN w:val="0"/>
      <w:adjustRightInd w:val="0"/>
      <w:spacing w:after="0" w:line="240" w:lineRule="auto"/>
    </w:pPr>
    <w:rPr>
      <w:rFonts w:ascii="Tahoma" w:hAnsi="Tahoma" w:cs="Tahoma"/>
      <w:color w:val="000000"/>
      <w:sz w:val="24"/>
      <w:szCs w:val="24"/>
      <w:lang w:val="nl-BE"/>
    </w:rPr>
  </w:style>
  <w:style w:type="character" w:customStyle="1" w:styleId="Kop2Char">
    <w:name w:val="Kop 2 Char"/>
    <w:basedOn w:val="Standaardalinea-lettertype"/>
    <w:link w:val="Kop2"/>
    <w:uiPriority w:val="9"/>
    <w:rsid w:val="006A614E"/>
    <w:rPr>
      <w:rFonts w:ascii="Verdana" w:eastAsia="Times New Roman" w:hAnsi="Verdana" w:cs="Times New Roman"/>
      <w:b/>
      <w:bCs/>
      <w:sz w:val="30"/>
      <w:szCs w:val="30"/>
      <w:lang w:val="nl-BE" w:eastAsia="nl-BE"/>
    </w:rPr>
  </w:style>
  <w:style w:type="character" w:styleId="Hyperlink">
    <w:name w:val="Hyperlink"/>
    <w:basedOn w:val="Standaardalinea-lettertype"/>
    <w:uiPriority w:val="99"/>
    <w:semiHidden/>
    <w:unhideWhenUsed/>
    <w:rsid w:val="006A614E"/>
    <w:rPr>
      <w:rFonts w:ascii="Verdana" w:hAnsi="Verdana" w:hint="default"/>
      <w:color w:val="0000FF"/>
      <w:sz w:val="18"/>
      <w:szCs w:val="18"/>
      <w:u w:val="single"/>
    </w:rPr>
  </w:style>
  <w:style w:type="character" w:styleId="Zwaar">
    <w:name w:val="Strong"/>
    <w:basedOn w:val="Standaardalinea-lettertype"/>
    <w:uiPriority w:val="22"/>
    <w:qFormat/>
    <w:rsid w:val="006A614E"/>
    <w:rPr>
      <w:b/>
      <w:bCs/>
    </w:rPr>
  </w:style>
  <w:style w:type="paragraph" w:styleId="Koptekst">
    <w:name w:val="header"/>
    <w:basedOn w:val="Standaard"/>
    <w:link w:val="KoptekstChar"/>
    <w:uiPriority w:val="99"/>
    <w:unhideWhenUsed/>
    <w:rsid w:val="00B27A9B"/>
    <w:pPr>
      <w:tabs>
        <w:tab w:val="center" w:pos="4703"/>
        <w:tab w:val="right" w:pos="9406"/>
      </w:tabs>
    </w:pPr>
  </w:style>
  <w:style w:type="character" w:customStyle="1" w:styleId="KoptekstChar">
    <w:name w:val="Koptekst Char"/>
    <w:basedOn w:val="Standaardalinea-lettertype"/>
    <w:link w:val="Koptekst"/>
    <w:uiPriority w:val="99"/>
    <w:rsid w:val="00B27A9B"/>
    <w:rPr>
      <w:lang w:val="nl-NL"/>
    </w:rPr>
  </w:style>
  <w:style w:type="paragraph" w:styleId="Voettekst">
    <w:name w:val="footer"/>
    <w:basedOn w:val="Standaard"/>
    <w:link w:val="VoettekstChar"/>
    <w:uiPriority w:val="99"/>
    <w:unhideWhenUsed/>
    <w:rsid w:val="00B27A9B"/>
    <w:pPr>
      <w:tabs>
        <w:tab w:val="center" w:pos="4703"/>
        <w:tab w:val="right" w:pos="9406"/>
      </w:tabs>
    </w:pPr>
  </w:style>
  <w:style w:type="character" w:customStyle="1" w:styleId="VoettekstChar">
    <w:name w:val="Voettekst Char"/>
    <w:basedOn w:val="Standaardalinea-lettertype"/>
    <w:link w:val="Voettekst"/>
    <w:uiPriority w:val="99"/>
    <w:rsid w:val="00B27A9B"/>
    <w:rPr>
      <w:lang w:val="nl-NL"/>
    </w:rPr>
  </w:style>
  <w:style w:type="paragraph" w:styleId="Ballontekst">
    <w:name w:val="Balloon Text"/>
    <w:basedOn w:val="Standaard"/>
    <w:link w:val="BallontekstChar"/>
    <w:uiPriority w:val="99"/>
    <w:semiHidden/>
    <w:unhideWhenUsed/>
    <w:rsid w:val="00400F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0F02"/>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089889">
      <w:bodyDiv w:val="1"/>
      <w:marLeft w:val="0"/>
      <w:marRight w:val="0"/>
      <w:marTop w:val="0"/>
      <w:marBottom w:val="0"/>
      <w:divBdr>
        <w:top w:val="none" w:sz="0" w:space="0" w:color="auto"/>
        <w:left w:val="none" w:sz="0" w:space="0" w:color="auto"/>
        <w:bottom w:val="none" w:sz="0" w:space="0" w:color="auto"/>
        <w:right w:val="none" w:sz="0" w:space="0" w:color="auto"/>
      </w:divBdr>
      <w:divsChild>
        <w:div w:id="1078870430">
          <w:marLeft w:val="225"/>
          <w:marRight w:val="225"/>
          <w:marTop w:val="0"/>
          <w:marBottom w:val="0"/>
          <w:divBdr>
            <w:top w:val="none" w:sz="0" w:space="0" w:color="auto"/>
            <w:left w:val="none" w:sz="0" w:space="0" w:color="auto"/>
            <w:bottom w:val="none" w:sz="0" w:space="0" w:color="auto"/>
            <w:right w:val="none" w:sz="0" w:space="0" w:color="auto"/>
          </w:divBdr>
          <w:divsChild>
            <w:div w:id="59057800">
              <w:marLeft w:val="0"/>
              <w:marRight w:val="0"/>
              <w:marTop w:val="0"/>
              <w:marBottom w:val="0"/>
              <w:divBdr>
                <w:top w:val="none" w:sz="0" w:space="0" w:color="auto"/>
                <w:left w:val="none" w:sz="0" w:space="0" w:color="auto"/>
                <w:bottom w:val="none" w:sz="0" w:space="0" w:color="auto"/>
                <w:right w:val="none" w:sz="0" w:space="0" w:color="auto"/>
              </w:divBdr>
              <w:divsChild>
                <w:div w:id="635765390">
                  <w:marLeft w:val="15"/>
                  <w:marRight w:val="20"/>
                  <w:marTop w:val="0"/>
                  <w:marBottom w:val="0"/>
                  <w:divBdr>
                    <w:top w:val="none" w:sz="0" w:space="0" w:color="auto"/>
                    <w:left w:val="none" w:sz="0" w:space="0" w:color="auto"/>
                    <w:bottom w:val="none" w:sz="0" w:space="0" w:color="auto"/>
                    <w:right w:val="none" w:sz="0" w:space="0" w:color="auto"/>
                  </w:divBdr>
                </w:div>
              </w:divsChild>
            </w:div>
          </w:divsChild>
        </w:div>
      </w:divsChild>
    </w:div>
    <w:div w:id="1604724908">
      <w:bodyDiv w:val="1"/>
      <w:marLeft w:val="0"/>
      <w:marRight w:val="0"/>
      <w:marTop w:val="0"/>
      <w:marBottom w:val="0"/>
      <w:divBdr>
        <w:top w:val="none" w:sz="0" w:space="0" w:color="auto"/>
        <w:left w:val="none" w:sz="0" w:space="0" w:color="auto"/>
        <w:bottom w:val="none" w:sz="0" w:space="0" w:color="auto"/>
        <w:right w:val="none" w:sz="0" w:space="0" w:color="auto"/>
      </w:divBdr>
      <w:divsChild>
        <w:div w:id="1847358586">
          <w:marLeft w:val="225"/>
          <w:marRight w:val="225"/>
          <w:marTop w:val="0"/>
          <w:marBottom w:val="0"/>
          <w:divBdr>
            <w:top w:val="none" w:sz="0" w:space="0" w:color="auto"/>
            <w:left w:val="none" w:sz="0" w:space="0" w:color="auto"/>
            <w:bottom w:val="none" w:sz="0" w:space="0" w:color="auto"/>
            <w:right w:val="none" w:sz="0" w:space="0" w:color="auto"/>
          </w:divBdr>
          <w:divsChild>
            <w:div w:id="475148568">
              <w:marLeft w:val="0"/>
              <w:marRight w:val="0"/>
              <w:marTop w:val="0"/>
              <w:marBottom w:val="0"/>
              <w:divBdr>
                <w:top w:val="none" w:sz="0" w:space="0" w:color="auto"/>
                <w:left w:val="none" w:sz="0" w:space="0" w:color="auto"/>
                <w:bottom w:val="none" w:sz="0" w:space="0" w:color="auto"/>
                <w:right w:val="none" w:sz="0" w:space="0" w:color="auto"/>
              </w:divBdr>
              <w:divsChild>
                <w:div w:id="1260871013">
                  <w:marLeft w:val="15"/>
                  <w:marRight w:val="2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ff02.minfin.fgov.be/KMWeb/document.do?method=view&amp;nav=1&amp;id=76d61498-0772-42ce-8150-f54b9a1b5377&amp;disableHighlightning=76d61498-0772-42ce-8150-f54b9a1b5377/" TargetMode="External"/><Relationship Id="rId13" Type="http://schemas.openxmlformats.org/officeDocument/2006/relationships/hyperlink" Target="http://ccff02.minfin.fgov.be/KMWeb/document.do?method=view&amp;nav=1&amp;id=76d61498-0772-42ce-8150-f54b9a1b5377&amp;disableHighlightning=76d61498-0772-42ce-8150-f54b9a1b5377/" TargetMode="External"/><Relationship Id="rId18" Type="http://schemas.openxmlformats.org/officeDocument/2006/relationships/hyperlink" Target="http://ccff02.minfin.fgov.be/KMWeb/document.do?method=view&amp;nav=1&amp;id=76d61498-0772-42ce-8150-f54b9a1b5377&amp;disableHighlightning=76d61498-0772-42ce-8150-f54b9a1b5377/" TargetMode="External"/><Relationship Id="rId26" Type="http://schemas.openxmlformats.org/officeDocument/2006/relationships/hyperlink" Target="http://ccff02.minfin.fgov.be/KMWeb/document.do?method=view&amp;nav=1&amp;id=76d61498-0772-42ce-8150-f54b9a1b5377&amp;disableHighlightning=76d61498-0772-42ce-8150-f54b9a1b5377/" TargetMode="External"/><Relationship Id="rId3" Type="http://schemas.openxmlformats.org/officeDocument/2006/relationships/settings" Target="settings.xml"/><Relationship Id="rId21" Type="http://schemas.openxmlformats.org/officeDocument/2006/relationships/hyperlink" Target="http://ccff02.minfin.fgov.be/KMWeb/document.do?method=view&amp;nav=1&amp;id=76d61498-0772-42ce-8150-f54b9a1b5377&amp;disableHighlightning=76d61498-0772-42ce-8150-f54b9a1b5377/" TargetMode="External"/><Relationship Id="rId34" Type="http://schemas.openxmlformats.org/officeDocument/2006/relationships/theme" Target="theme/theme1.xml"/><Relationship Id="rId7" Type="http://schemas.openxmlformats.org/officeDocument/2006/relationships/hyperlink" Target="http://ccff02.minfin.fgov.be/KMWeb/document.do?method=view&amp;id=76d61498-0772-42ce-8150-f54b9a1b5377&amp;caller=1" TargetMode="External"/><Relationship Id="rId12" Type="http://schemas.openxmlformats.org/officeDocument/2006/relationships/hyperlink" Target="http://ccff02.minfin.fgov.be/KMWeb/document.do?method=view&amp;nav=1&amp;id=76d61498-0772-42ce-8150-f54b9a1b5377&amp;disableHighlightning=76d61498-0772-42ce-8150-f54b9a1b5377/" TargetMode="External"/><Relationship Id="rId17" Type="http://schemas.openxmlformats.org/officeDocument/2006/relationships/hyperlink" Target="http://ccff02.minfin.fgov.be/KMWeb/document.do?method=view&amp;nav=1&amp;id=76d61498-0772-42ce-8150-f54b9a1b5377&amp;disableHighlightning=76d61498-0772-42ce-8150-f54b9a1b5377/" TargetMode="External"/><Relationship Id="rId25" Type="http://schemas.openxmlformats.org/officeDocument/2006/relationships/hyperlink" Target="http://ccff02.minfin.fgov.be/KMWeb/document.do?method=view&amp;nav=1&amp;id=76d61498-0772-42ce-8150-f54b9a1b5377&amp;disableHighlightning=76d61498-0772-42ce-8150-f54b9a1b537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cff02.minfin.fgov.be/KMWeb/document.do?method=view&amp;nav=1&amp;id=76d61498-0772-42ce-8150-f54b9a1b5377&amp;disableHighlightning=76d61498-0772-42ce-8150-f54b9a1b5377/" TargetMode="External"/><Relationship Id="rId20" Type="http://schemas.openxmlformats.org/officeDocument/2006/relationships/hyperlink" Target="http://ccff02.minfin.fgov.be/KMWeb/document.do?method=view&amp;nav=1&amp;id=76d61498-0772-42ce-8150-f54b9a1b5377&amp;disableHighlightning=76d61498-0772-42ce-8150-f54b9a1b5377/" TargetMode="External"/><Relationship Id="rId29" Type="http://schemas.openxmlformats.org/officeDocument/2006/relationships/hyperlink" Target="javascript:%20void(openDocument('0aa0c6ed-f610-4fde-982a-c383ef126bfe','0aa0c6ed-f610-4fde-982a-c383ef126b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cff02.minfin.fgov.be/KMWeb/document.do?method=view&amp;nav=1&amp;id=76d61498-0772-42ce-8150-f54b9a1b5377&amp;disableHighlightning=76d61498-0772-42ce-8150-f54b9a1b5377/" TargetMode="External"/><Relationship Id="rId24" Type="http://schemas.openxmlformats.org/officeDocument/2006/relationships/hyperlink" Target="http://ccff02.minfin.fgov.be/KMWeb/document.do?method=view&amp;nav=1&amp;id=76d61498-0772-42ce-8150-f54b9a1b5377&amp;disableHighlightning=76d61498-0772-42ce-8150-f54b9a1b5377/"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cff02.minfin.fgov.be/KMWeb/document.do?method=view&amp;nav=1&amp;id=76d61498-0772-42ce-8150-f54b9a1b5377&amp;disableHighlightning=76d61498-0772-42ce-8150-f54b9a1b5377/" TargetMode="External"/><Relationship Id="rId23" Type="http://schemas.openxmlformats.org/officeDocument/2006/relationships/hyperlink" Target="http://ccff02.minfin.fgov.be/KMWeb/document.do?method=view&amp;nav=1&amp;id=76d61498-0772-42ce-8150-f54b9a1b5377&amp;disableHighlightning=76d61498-0772-42ce-8150-f54b9a1b5377/" TargetMode="External"/><Relationship Id="rId28" Type="http://schemas.openxmlformats.org/officeDocument/2006/relationships/hyperlink" Target="javascript:%20void(openDocument('4dbe53b8-f394-4e04-9cf0-f7279529005e','4dbe53b8-f394-4e04-9cf0-f7279529005e/'));" TargetMode="External"/><Relationship Id="rId10" Type="http://schemas.openxmlformats.org/officeDocument/2006/relationships/hyperlink" Target="http://ccff02.minfin.fgov.be/KMWeb/document.do?method=view&amp;nav=1&amp;id=76d61498-0772-42ce-8150-f54b9a1b5377&amp;disableHighlightning=76d61498-0772-42ce-8150-f54b9a1b5377/" TargetMode="External"/><Relationship Id="rId19" Type="http://schemas.openxmlformats.org/officeDocument/2006/relationships/hyperlink" Target="http://ccff02.minfin.fgov.be/KMWeb/document.do?method=view&amp;nav=1&amp;id=76d61498-0772-42ce-8150-f54b9a1b5377&amp;disableHighlightning=76d61498-0772-42ce-8150-f54b9a1b5377/" TargetMode="External"/><Relationship Id="rId31" Type="http://schemas.openxmlformats.org/officeDocument/2006/relationships/hyperlink" Target="javascript:%20void(openDocument('2e589347-8d35-4c24-b140-f9a31ad7288b'));" TargetMode="External"/><Relationship Id="rId4" Type="http://schemas.openxmlformats.org/officeDocument/2006/relationships/webSettings" Target="webSettings.xml"/><Relationship Id="rId9" Type="http://schemas.openxmlformats.org/officeDocument/2006/relationships/hyperlink" Target="http://ccff02.minfin.fgov.be/KMWeb/document.do?method=view&amp;nav=1&amp;id=76d61498-0772-42ce-8150-f54b9a1b5377&amp;disableHighlightning=76d61498-0772-42ce-8150-f54b9a1b5377/" TargetMode="External"/><Relationship Id="rId14" Type="http://schemas.openxmlformats.org/officeDocument/2006/relationships/hyperlink" Target="http://ccff02.minfin.fgov.be/KMWeb/document.do?method=view&amp;nav=1&amp;id=76d61498-0772-42ce-8150-f54b9a1b5377&amp;disableHighlightning=76d61498-0772-42ce-8150-f54b9a1b5377/" TargetMode="External"/><Relationship Id="rId22" Type="http://schemas.openxmlformats.org/officeDocument/2006/relationships/hyperlink" Target="http://ccff02.minfin.fgov.be/KMWeb/document.do?method=view&amp;nav=1&amp;id=76d61498-0772-42ce-8150-f54b9a1b5377&amp;disableHighlightning=76d61498-0772-42ce-8150-f54b9a1b5377/" TargetMode="External"/><Relationship Id="rId27" Type="http://schemas.openxmlformats.org/officeDocument/2006/relationships/hyperlink" Target="http://ccff02.minfin.fgov.be/KMWeb/document.do?method=view&amp;nav=1&amp;id=76d61498-0772-42ce-8150-f54b9a1b5377&amp;disableHighlightning=76d61498-0772-42ce-8150-f54b9a1b5377/" TargetMode="External"/><Relationship Id="rId30" Type="http://schemas.openxmlformats.org/officeDocument/2006/relationships/hyperlink" Target="javascript:%20void(openDocument('0aa0c6ed-f610-4fde-982a-c383ef126bfe','0aa0c6ed-f610-4fde-982a-c383ef126bf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18</Pages>
  <Words>11592</Words>
  <Characters>63760</Characters>
  <Application>Microsoft Office Word</Application>
  <DocSecurity>0</DocSecurity>
  <Lines>531</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Overloop</dc:creator>
  <cp:keywords/>
  <dc:description/>
  <cp:lastModifiedBy>OVERLOOP ALAIN</cp:lastModifiedBy>
  <cp:revision>13</cp:revision>
  <cp:lastPrinted>2016-08-01T12:32:00Z</cp:lastPrinted>
  <dcterms:created xsi:type="dcterms:W3CDTF">2016-06-21T19:41:00Z</dcterms:created>
  <dcterms:modified xsi:type="dcterms:W3CDTF">2016-08-01T12:46:00Z</dcterms:modified>
</cp:coreProperties>
</file>